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桂林理工大学博文管理学院</w:t>
      </w:r>
    </w:p>
    <w:p>
      <w:pPr>
        <w:snapToGrid w:val="0"/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sz w:val="32"/>
          <w:szCs w:val="32"/>
        </w:rPr>
        <w:t>20年青年马克思主义者培养工程</w:t>
      </w:r>
    </w:p>
    <w:p>
      <w:pPr>
        <w:snapToGrid w:val="0"/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暨第四届“卓越领袖”青年培训班</w:t>
      </w:r>
    </w:p>
    <w:p>
      <w:pPr>
        <w:snapToGrid w:val="0"/>
        <w:spacing w:line="50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学员报名表</w:t>
      </w:r>
    </w:p>
    <w:tbl>
      <w:tblPr>
        <w:tblStyle w:val="2"/>
        <w:tblpPr w:leftFromText="180" w:rightFromText="180" w:vertAnchor="page" w:horzAnchor="page" w:tblpXSpec="center" w:tblpY="4353"/>
        <w:tblOverlap w:val="never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271"/>
        <w:gridCol w:w="1134"/>
        <w:gridCol w:w="992"/>
        <w:gridCol w:w="1438"/>
        <w:gridCol w:w="12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公寓宿舍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学员文化衫尺码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事迹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78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团委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132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600"/>
              <w:jc w:val="lef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签字：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ab/>
            </w:r>
          </w:p>
          <w:p>
            <w:pPr>
              <w:wordWrap w:val="0"/>
              <w:spacing w:line="560" w:lineRule="exact"/>
              <w:ind w:right="12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pacing w:line="500" w:lineRule="exact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widowControl/>
        <w:spacing w:line="500" w:lineRule="exact"/>
        <w:ind w:left="1119" w:leftChars="266" w:hanging="560" w:hanging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注：优秀先进个人、疫情防控志愿者需材料证明（成绩单、奖状证书照片、媒体报道链接等）且需二级学院团委盖章，纸质档交至3113办公室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widowControl/>
        <w:spacing w:line="500" w:lineRule="exact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共青团桂林理工大学博文管理学院委员会</w:t>
      </w:r>
    </w:p>
    <w:p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2020年9月14日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E301E"/>
    <w:rsid w:val="1AC279D3"/>
    <w:rsid w:val="20033461"/>
    <w:rsid w:val="22A74445"/>
    <w:rsid w:val="3FB07A00"/>
    <w:rsid w:val="51916F19"/>
    <w:rsid w:val="5E3E301E"/>
    <w:rsid w:val="79A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2020-09-14T09:42:00Z</dcterms:created>
  <dc:creator>貊鄢</dc:creator>
  <cp:lastModifiedBy>貊鄢</cp:lastModifiedBy>
  <dcterms:modified xsi:type="dcterms:W3CDTF">2020-09-14T11:17:47Z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