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0499" w:rsidRDefault="00E20499" w:rsidP="00E20499">
      <w:pPr>
        <w:widowControl/>
        <w:spacing w:line="480" w:lineRule="auto"/>
        <w:jc w:val="center"/>
        <w:rPr>
          <w:rFonts w:ascii="宋体" w:eastAsia="宋体" w:hAnsi="宋体" w:cs="宋体"/>
          <w:color w:val="4E4E4E"/>
          <w:kern w:val="0"/>
          <w:szCs w:val="21"/>
        </w:rPr>
      </w:pPr>
      <w:r>
        <w:rPr>
          <w:rFonts w:ascii="黑体" w:eastAsia="黑体" w:hAnsi="黑体" w:hint="eastAsia"/>
          <w:b/>
          <w:bCs/>
          <w:color w:val="4E4E4E"/>
          <w:sz w:val="30"/>
          <w:szCs w:val="30"/>
        </w:rPr>
        <w:t>高等学校学生资助政策简介（2012年版）</w:t>
      </w:r>
    </w:p>
    <w:p w:rsidR="00E20499" w:rsidRDefault="00E20499" w:rsidP="00E20499">
      <w:pPr>
        <w:widowControl/>
        <w:spacing w:line="480" w:lineRule="auto"/>
        <w:jc w:val="center"/>
        <w:rPr>
          <w:rFonts w:ascii="宋体" w:eastAsia="宋体" w:hAnsi="宋体" w:cs="宋体"/>
          <w:color w:val="4E4E4E"/>
          <w:kern w:val="0"/>
          <w:szCs w:val="21"/>
        </w:rPr>
      </w:pPr>
    </w:p>
    <w:p w:rsidR="00E20499" w:rsidRPr="00E20499" w:rsidRDefault="00E20499" w:rsidP="00E20499">
      <w:pPr>
        <w:widowControl/>
        <w:spacing w:line="480" w:lineRule="auto"/>
        <w:jc w:val="center"/>
        <w:rPr>
          <w:rFonts w:ascii="宋体" w:eastAsia="宋体" w:hAnsi="宋体" w:cs="宋体"/>
          <w:color w:val="4E4E4E"/>
          <w:kern w:val="0"/>
          <w:szCs w:val="21"/>
        </w:rPr>
      </w:pPr>
      <w:r w:rsidRPr="00E20499">
        <w:rPr>
          <w:rFonts w:ascii="宋体" w:eastAsia="宋体" w:hAnsi="宋体" w:cs="宋体"/>
          <w:color w:val="4E4E4E"/>
          <w:kern w:val="0"/>
          <w:szCs w:val="21"/>
        </w:rPr>
        <w:t>中华人民共和国财政部教科文司</w:t>
      </w:r>
    </w:p>
    <w:p w:rsidR="00E20499" w:rsidRPr="00E20499" w:rsidRDefault="00E20499" w:rsidP="00E20499">
      <w:pPr>
        <w:widowControl/>
        <w:spacing w:line="480" w:lineRule="auto"/>
        <w:jc w:val="center"/>
        <w:rPr>
          <w:rFonts w:ascii="宋体" w:eastAsia="宋体" w:hAnsi="宋体" w:cs="宋体"/>
          <w:color w:val="4E4E4E"/>
          <w:kern w:val="0"/>
          <w:szCs w:val="21"/>
        </w:rPr>
      </w:pPr>
      <w:r w:rsidRPr="00E20499">
        <w:rPr>
          <w:rFonts w:ascii="宋体" w:eastAsia="宋体" w:hAnsi="宋体" w:cs="宋体"/>
          <w:color w:val="4E4E4E"/>
          <w:kern w:val="0"/>
          <w:szCs w:val="21"/>
        </w:rPr>
        <w:t>中华人民共和国教育部财务司</w:t>
      </w:r>
    </w:p>
    <w:p w:rsidR="00E20499" w:rsidRPr="00E20499" w:rsidRDefault="00E20499" w:rsidP="00E20499">
      <w:pPr>
        <w:widowControl/>
        <w:spacing w:line="480" w:lineRule="auto"/>
        <w:jc w:val="center"/>
        <w:rPr>
          <w:rFonts w:ascii="宋体" w:eastAsia="宋体" w:hAnsi="宋体" w:cs="宋体"/>
          <w:color w:val="4E4E4E"/>
          <w:kern w:val="0"/>
          <w:szCs w:val="21"/>
        </w:rPr>
      </w:pPr>
      <w:r w:rsidRPr="00E20499">
        <w:rPr>
          <w:rFonts w:ascii="宋体" w:eastAsia="宋体" w:hAnsi="宋体" w:cs="宋体"/>
          <w:color w:val="4E4E4E"/>
          <w:kern w:val="0"/>
          <w:szCs w:val="21"/>
        </w:rPr>
        <w:t>全国学生资助管理中心</w:t>
      </w:r>
    </w:p>
    <w:p w:rsidR="00E20499" w:rsidRPr="00E20499" w:rsidRDefault="00E20499" w:rsidP="00E20499">
      <w:pPr>
        <w:widowControl/>
        <w:spacing w:line="480" w:lineRule="auto"/>
        <w:jc w:val="center"/>
        <w:rPr>
          <w:rFonts w:ascii="宋体" w:eastAsia="宋体" w:hAnsi="宋体" w:cs="宋体"/>
          <w:color w:val="4E4E4E"/>
          <w:kern w:val="0"/>
          <w:szCs w:val="21"/>
        </w:rPr>
      </w:pPr>
      <w:r w:rsidRPr="00E20499">
        <w:rPr>
          <w:rFonts w:ascii="宋体" w:eastAsia="宋体" w:hAnsi="宋体" w:cs="宋体"/>
          <w:color w:val="4E4E4E"/>
          <w:kern w:val="0"/>
          <w:szCs w:val="21"/>
        </w:rPr>
        <w:t>(2012年6月)</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t>      一、高校家庭经济困难学生资助政策体系</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t xml:space="preserve">      </w:t>
      </w:r>
      <w:r w:rsidRPr="00E20499">
        <w:rPr>
          <w:rFonts w:ascii="宋体" w:eastAsia="宋体" w:hAnsi="宋体" w:cs="宋体"/>
          <w:color w:val="4E4E4E"/>
          <w:kern w:val="0"/>
          <w:szCs w:val="21"/>
        </w:rPr>
        <w:t>党中央、国务院高度重视家庭经济困难学生资助工作。建立健全家庭经济困难学生资助政策体系，使家庭经济困难学生能够顺利入学和完成学业，是实践“三个代表”重要思想、落实科学发展观、构建社会主义和谐社会的重要举措；是实施科教兴国和人才强国战略，优化教育结构，促进教育公平和社会公正的有效手段；是切实履行公共财政职能，推进基本公共服务均等化的必然要求。</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t>      1. 高校家庭经济困难学生资助政策体系主要内容</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t xml:space="preserve">      </w:t>
      </w:r>
      <w:r w:rsidRPr="00E20499">
        <w:rPr>
          <w:rFonts w:ascii="宋体" w:eastAsia="宋体" w:hAnsi="宋体" w:cs="宋体"/>
          <w:color w:val="4E4E4E"/>
          <w:kern w:val="0"/>
          <w:szCs w:val="21"/>
        </w:rPr>
        <w:t>目前，国家在高等教育阶段建立起国家奖学金、国家励志奖学金、国家助学金、国家助学贷款（包括校园地国家助学贷款和生源地信用助学贷款）、师范生免费教育、退役士兵教育资助、学费补偿助学贷款代偿、勤工助学、学费减免等多种形式有机结合的高校家庭经济困难学生资助政策体系。家庭经济困难学生考入大学，首先可通过学校开设的“绿色通道”按时报到。入校后，学校对其家庭经济困难情况进行核实，采取不同措施给予资助。其中，解决学费、住宿费问题，以国家助学贷款为主，以国家励志奖学金等为辅；解决生活费问题，以国家助学金为主，以勤工助学等为辅。此外，国家还积极引导和鼓励社会团体、企业和个人面向高校设立奖学金、助学金,共同帮助高校家庭经济困难学生顺利入学并完成学业。</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lastRenderedPageBreak/>
        <w:t>      2. 高校家庭经济困难学生</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t xml:space="preserve">      </w:t>
      </w:r>
      <w:r w:rsidRPr="00E20499">
        <w:rPr>
          <w:rFonts w:ascii="宋体" w:eastAsia="宋体" w:hAnsi="宋体" w:cs="宋体"/>
          <w:color w:val="4E4E4E"/>
          <w:kern w:val="0"/>
          <w:szCs w:val="21"/>
        </w:rPr>
        <w:t>家庭经济困难学生是指学生本人及其家庭所能筹集到的资金，难以支付其在校学习期间学习和生活基本费用的学生。学生需向学校申报家庭经济困难，由学校根据有关部门设置的标准和规定的程序、以民主评议方式认定。学生在申请家庭经济困难认定时，必须提交家庭所在地的乡（镇）或街道民政部门加盖公章予以确认的《高等学校学生及家庭情况调查表》（见本简介插页附表），证明自己的家庭经济状况。</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t>      3．高校资助政策实施范围</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t xml:space="preserve">      </w:t>
      </w:r>
      <w:r w:rsidRPr="00E20499">
        <w:rPr>
          <w:rFonts w:ascii="宋体" w:eastAsia="宋体" w:hAnsi="宋体" w:cs="宋体"/>
          <w:color w:val="4E4E4E"/>
          <w:kern w:val="0"/>
          <w:szCs w:val="21"/>
        </w:rPr>
        <w:t>公办普通本科高校、高等职业学校和高等专科学校的全日制普通本专科（含高职、第二学士学位）在校学生，符合国家规定条件的，享受国家的资助政策。按照国家有关规定规范办学、从事业收入中足额提取4-6%的经费用来资助家庭经济困难学生的民办高校（</w:t>
      </w:r>
      <w:proofErr w:type="gramStart"/>
      <w:r w:rsidRPr="00E20499">
        <w:rPr>
          <w:rFonts w:ascii="宋体" w:eastAsia="宋体" w:hAnsi="宋体" w:cs="宋体"/>
          <w:color w:val="4E4E4E"/>
          <w:kern w:val="0"/>
          <w:szCs w:val="21"/>
        </w:rPr>
        <w:t>含独立</w:t>
      </w:r>
      <w:proofErr w:type="gramEnd"/>
      <w:r w:rsidRPr="00E20499">
        <w:rPr>
          <w:rFonts w:ascii="宋体" w:eastAsia="宋体" w:hAnsi="宋体" w:cs="宋体"/>
          <w:color w:val="4E4E4E"/>
          <w:kern w:val="0"/>
          <w:szCs w:val="21"/>
        </w:rPr>
        <w:t>学院）招收的全日制普通本专科（含高职、第二学士学位）学生，符合国家规定条件的，也可享受国家资助政策，具体办法由各省（自治区、直辖市）依据国家有关规定制订。</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t>      二、</w:t>
      </w:r>
      <w:bookmarkStart w:id="0" w:name="_GoBack"/>
      <w:bookmarkEnd w:id="0"/>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t>      国家助学金是为了体现党和政府对普通本科高校、高等职业学校和高等专科学校家庭经济困难学生的关怀，由中央与地方政府共同出资设立的，用于资助家庭经济困难的全日制普通本专科（含高职、第二学士学位）在校学生的助学金。</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t>      1． 资助标准</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t xml:space="preserve">      </w:t>
      </w:r>
      <w:r w:rsidRPr="00E20499">
        <w:rPr>
          <w:rFonts w:ascii="宋体" w:eastAsia="宋体" w:hAnsi="宋体" w:cs="宋体"/>
          <w:color w:val="4E4E4E"/>
          <w:kern w:val="0"/>
          <w:szCs w:val="21"/>
        </w:rPr>
        <w:t>全国平均每人每年3000元。具体标准，中央高校由财政部商有关部门确定，地方高校由各省（自治区、直辖市）确定。</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t>      2.基本申请条件</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t xml:space="preserve">      </w:t>
      </w:r>
      <w:r w:rsidRPr="00E20499">
        <w:rPr>
          <w:rFonts w:ascii="宋体" w:eastAsia="宋体" w:hAnsi="宋体" w:cs="宋体"/>
          <w:color w:val="4E4E4E"/>
          <w:kern w:val="0"/>
          <w:szCs w:val="21"/>
        </w:rPr>
        <w:t>①热爱社会主义祖国，拥护中国共产党的领导；</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lastRenderedPageBreak/>
        <w:t xml:space="preserve">      </w:t>
      </w:r>
      <w:r w:rsidRPr="00E20499">
        <w:rPr>
          <w:rFonts w:ascii="宋体" w:eastAsia="宋体" w:hAnsi="宋体" w:cs="宋体"/>
          <w:color w:val="4E4E4E"/>
          <w:kern w:val="0"/>
          <w:szCs w:val="21"/>
        </w:rPr>
        <w:t>②遵守宪法和法律，遵守学校规章制度；</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t xml:space="preserve">      </w:t>
      </w:r>
      <w:r w:rsidRPr="00E20499">
        <w:rPr>
          <w:rFonts w:ascii="宋体" w:eastAsia="宋体" w:hAnsi="宋体" w:cs="宋体"/>
          <w:color w:val="4E4E4E"/>
          <w:kern w:val="0"/>
          <w:szCs w:val="21"/>
        </w:rPr>
        <w:t>③诚实守信，道德品质优良；</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t xml:space="preserve">      </w:t>
      </w:r>
      <w:r w:rsidRPr="00E20499">
        <w:rPr>
          <w:rFonts w:ascii="宋体" w:eastAsia="宋体" w:hAnsi="宋体" w:cs="宋体"/>
          <w:color w:val="4E4E4E"/>
          <w:kern w:val="0"/>
          <w:szCs w:val="21"/>
        </w:rPr>
        <w:t>④勤奋学习，积极上进；</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t xml:space="preserve">      </w:t>
      </w:r>
      <w:r w:rsidRPr="00E20499">
        <w:rPr>
          <w:rFonts w:ascii="宋体" w:eastAsia="宋体" w:hAnsi="宋体" w:cs="宋体"/>
          <w:color w:val="4E4E4E"/>
          <w:kern w:val="0"/>
          <w:szCs w:val="21"/>
        </w:rPr>
        <w:t>⑤家庭经济困难，生活俭朴。</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t>      3．申请、评审和发放</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t xml:space="preserve">      </w:t>
      </w:r>
      <w:r w:rsidRPr="00E20499">
        <w:rPr>
          <w:rFonts w:ascii="宋体" w:eastAsia="宋体" w:hAnsi="宋体" w:cs="宋体"/>
          <w:color w:val="4E4E4E"/>
          <w:kern w:val="0"/>
          <w:szCs w:val="21"/>
        </w:rPr>
        <w:t>国家助学金每学年评定一次。每年9月30日前，学生向学校提出申请，各高校于当年11月15日前完成评审。国家助学金各年按10个月发放，高校按月将国家助学金发放到受助学生手中。</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t>      4. 相关事项</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t xml:space="preserve">      </w:t>
      </w:r>
      <w:r w:rsidRPr="00E20499">
        <w:rPr>
          <w:rFonts w:ascii="宋体" w:eastAsia="宋体" w:hAnsi="宋体" w:cs="宋体"/>
          <w:color w:val="4E4E4E"/>
          <w:kern w:val="0"/>
          <w:szCs w:val="21"/>
        </w:rPr>
        <w:t>同一学年内，申请并获得国家助学金的学生，可同时申请并获得国家奖学金或国家励志奖学金。试行免费教育的教育部直属师范院校师范类专业学生，不再同时获得国家助学金。</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t>三、国家励志奖学金</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t>      国家励志奖学金是为了激励普通本科高校、高等职业学校和高等专科学校的家庭经济困难学生勤奋学习、努力进取，在德、智、体、美等方面全面发展，由中央和地方政府共同出资设立的，奖励资助品学兼优的家庭经济困难学生的奖学金。</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t>      1．奖励标准</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t xml:space="preserve">      </w:t>
      </w:r>
      <w:r w:rsidRPr="00E20499">
        <w:rPr>
          <w:rFonts w:ascii="宋体" w:eastAsia="宋体" w:hAnsi="宋体" w:cs="宋体"/>
          <w:color w:val="4E4E4E"/>
          <w:kern w:val="0"/>
          <w:szCs w:val="21"/>
        </w:rPr>
        <w:t>每人每年5000元。</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t>      2．基本申请条件</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t xml:space="preserve">      </w:t>
      </w:r>
      <w:r w:rsidRPr="00E20499">
        <w:rPr>
          <w:rFonts w:ascii="宋体" w:eastAsia="宋体" w:hAnsi="宋体" w:cs="宋体"/>
          <w:color w:val="4E4E4E"/>
          <w:kern w:val="0"/>
          <w:szCs w:val="21"/>
        </w:rPr>
        <w:t>二年级以上（含二年级）的全日制普通本专科（含高职、第二学士学位）在校生，符合以下条件：</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t xml:space="preserve">      </w:t>
      </w:r>
      <w:r w:rsidRPr="00E20499">
        <w:rPr>
          <w:rFonts w:ascii="宋体" w:eastAsia="宋体" w:hAnsi="宋体" w:cs="宋体"/>
          <w:color w:val="4E4E4E"/>
          <w:kern w:val="0"/>
          <w:szCs w:val="21"/>
        </w:rPr>
        <w:t>①热爱社会主义祖国，拥护中国共产党的领导；</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lastRenderedPageBreak/>
        <w:t xml:space="preserve">      </w:t>
      </w:r>
      <w:r w:rsidRPr="00E20499">
        <w:rPr>
          <w:rFonts w:ascii="宋体" w:eastAsia="宋体" w:hAnsi="宋体" w:cs="宋体"/>
          <w:color w:val="4E4E4E"/>
          <w:kern w:val="0"/>
          <w:szCs w:val="21"/>
        </w:rPr>
        <w:t>②遵守宪法和法律，遵守学校规章制度；</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t xml:space="preserve">      </w:t>
      </w:r>
      <w:r w:rsidRPr="00E20499">
        <w:rPr>
          <w:rFonts w:ascii="宋体" w:eastAsia="宋体" w:hAnsi="宋体" w:cs="宋体"/>
          <w:color w:val="4E4E4E"/>
          <w:kern w:val="0"/>
          <w:szCs w:val="21"/>
        </w:rPr>
        <w:t>③诚实守信，道德品质优良；</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t xml:space="preserve">      </w:t>
      </w:r>
      <w:r w:rsidRPr="00E20499">
        <w:rPr>
          <w:rFonts w:ascii="宋体" w:eastAsia="宋体" w:hAnsi="宋体" w:cs="宋体"/>
          <w:color w:val="4E4E4E"/>
          <w:kern w:val="0"/>
          <w:szCs w:val="21"/>
        </w:rPr>
        <w:t>④在校期间学习成绩优秀；</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t xml:space="preserve">      </w:t>
      </w:r>
      <w:r w:rsidRPr="00E20499">
        <w:rPr>
          <w:rFonts w:ascii="宋体" w:eastAsia="宋体" w:hAnsi="宋体" w:cs="宋体"/>
          <w:color w:val="4E4E4E"/>
          <w:kern w:val="0"/>
          <w:szCs w:val="21"/>
        </w:rPr>
        <w:t>⑤家庭经济困难，生活俭朴。</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t>      3．申请、评审和发放</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t xml:space="preserve">      </w:t>
      </w:r>
      <w:r w:rsidRPr="00E20499">
        <w:rPr>
          <w:rFonts w:ascii="宋体" w:eastAsia="宋体" w:hAnsi="宋体" w:cs="宋体"/>
          <w:color w:val="4E4E4E"/>
          <w:kern w:val="0"/>
          <w:szCs w:val="21"/>
        </w:rPr>
        <w:t>国家励志奖学金每学年评选一次，实行等额评审。每年9月30日前，学生向学校提出申请，各高校于当年10月31日前完成评审。高校每年11月30日前将国家励志奖学金一次性发放给获奖学生，并记入学生的学籍档案。</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t>      4．相关事项</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t xml:space="preserve">      </w:t>
      </w:r>
      <w:r w:rsidRPr="00E20499">
        <w:rPr>
          <w:rFonts w:ascii="宋体" w:eastAsia="宋体" w:hAnsi="宋体" w:cs="宋体"/>
          <w:color w:val="4E4E4E"/>
          <w:kern w:val="0"/>
          <w:szCs w:val="21"/>
        </w:rPr>
        <w:t>同一学年内，申请国家励志奖学金的学生可以同时申请并获得国家助学金，但不能同时获得国家奖学金。试行免费教育的教育部直属师范院校师范类专业学生不再同时获得国家励志奖学金。</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t>      四、国家奖学金</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t>      国家奖学金是为了激励普通本科高校、高等职业学校和高等专科学校学生勤奋学习、努力进取，在德、智、体、美等方面全面发展，由中央政府出资设立的奖励特别优秀学生的奖学金。</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t>      1．奖励标准</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t xml:space="preserve">      </w:t>
      </w:r>
      <w:r w:rsidRPr="00E20499">
        <w:rPr>
          <w:rFonts w:ascii="宋体" w:eastAsia="宋体" w:hAnsi="宋体" w:cs="宋体"/>
          <w:color w:val="4E4E4E"/>
          <w:kern w:val="0"/>
          <w:szCs w:val="21"/>
        </w:rPr>
        <w:t>每人每年8000元。</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t>      2．基本申请条件</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t xml:space="preserve">      </w:t>
      </w:r>
      <w:r w:rsidRPr="00E20499">
        <w:rPr>
          <w:rFonts w:ascii="宋体" w:eastAsia="宋体" w:hAnsi="宋体" w:cs="宋体"/>
          <w:color w:val="4E4E4E"/>
          <w:kern w:val="0"/>
          <w:szCs w:val="21"/>
        </w:rPr>
        <w:t>二年级以上（含二年级）的全日制普通本专科（含高职、第二学士学位）在校生，符合以下条件：</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t xml:space="preserve">      </w:t>
      </w:r>
      <w:r w:rsidRPr="00E20499">
        <w:rPr>
          <w:rFonts w:ascii="宋体" w:eastAsia="宋体" w:hAnsi="宋体" w:cs="宋体"/>
          <w:color w:val="4E4E4E"/>
          <w:kern w:val="0"/>
          <w:szCs w:val="21"/>
        </w:rPr>
        <w:t>①热爱社会主义祖国，拥护中国共产党的领导；</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lastRenderedPageBreak/>
        <w:t xml:space="preserve">      </w:t>
      </w:r>
      <w:r w:rsidRPr="00E20499">
        <w:rPr>
          <w:rFonts w:ascii="宋体" w:eastAsia="宋体" w:hAnsi="宋体" w:cs="宋体"/>
          <w:color w:val="4E4E4E"/>
          <w:kern w:val="0"/>
          <w:szCs w:val="21"/>
        </w:rPr>
        <w:t>②遵守宪法和法律，遵守学校规章制度；</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t xml:space="preserve">      </w:t>
      </w:r>
      <w:r w:rsidRPr="00E20499">
        <w:rPr>
          <w:rFonts w:ascii="宋体" w:eastAsia="宋体" w:hAnsi="宋体" w:cs="宋体"/>
          <w:color w:val="4E4E4E"/>
          <w:kern w:val="0"/>
          <w:szCs w:val="21"/>
        </w:rPr>
        <w:t>③诚实守信，道德品质优良；</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t xml:space="preserve">      </w:t>
      </w:r>
      <w:r w:rsidRPr="00E20499">
        <w:rPr>
          <w:rFonts w:ascii="宋体" w:eastAsia="宋体" w:hAnsi="宋体" w:cs="宋体"/>
          <w:color w:val="4E4E4E"/>
          <w:kern w:val="0"/>
          <w:szCs w:val="21"/>
        </w:rPr>
        <w:t>④在校期间学习成绩优异，社会实践、创新能力、综合素质等方面特别突出。</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t>      3．评审和发放</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t xml:space="preserve">      </w:t>
      </w:r>
      <w:r w:rsidRPr="00E20499">
        <w:rPr>
          <w:rFonts w:ascii="宋体" w:eastAsia="宋体" w:hAnsi="宋体" w:cs="宋体"/>
          <w:color w:val="4E4E4E"/>
          <w:kern w:val="0"/>
          <w:szCs w:val="21"/>
        </w:rPr>
        <w:t>国家奖学金每学年评选一次，实行等额评审。各高校于每学年开学</w:t>
      </w:r>
      <w:proofErr w:type="gramStart"/>
      <w:r w:rsidRPr="00E20499">
        <w:rPr>
          <w:rFonts w:ascii="宋体" w:eastAsia="宋体" w:hAnsi="宋体" w:cs="宋体"/>
          <w:color w:val="4E4E4E"/>
          <w:kern w:val="0"/>
          <w:szCs w:val="21"/>
        </w:rPr>
        <w:t>初启动</w:t>
      </w:r>
      <w:proofErr w:type="gramEnd"/>
      <w:r w:rsidRPr="00E20499">
        <w:rPr>
          <w:rFonts w:ascii="宋体" w:eastAsia="宋体" w:hAnsi="宋体" w:cs="宋体"/>
          <w:color w:val="4E4E4E"/>
          <w:kern w:val="0"/>
          <w:szCs w:val="21"/>
        </w:rPr>
        <w:t>评审工作，当年10月31日前完成评审。高校每年11月30日前将国家奖学金一次性发放给获奖学生，颁发国家统一印制的奖励证书，并记入学生的学籍档案。</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t>      4．相关事项</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t xml:space="preserve">      </w:t>
      </w:r>
      <w:r w:rsidRPr="00E20499">
        <w:rPr>
          <w:rFonts w:ascii="宋体" w:eastAsia="宋体" w:hAnsi="宋体" w:cs="宋体"/>
          <w:color w:val="4E4E4E"/>
          <w:kern w:val="0"/>
          <w:szCs w:val="21"/>
        </w:rPr>
        <w:t>学生无论家庭经济是否困难，只要符合规定条件，均可获得国家奖学金。同一学年内，获得国家奖学金的家庭经济困难学生可以同时申请并获得国家助学金，但不能同时获得国家励志奖学金。试行免费教育的教育部直属师范院校师范类</w:t>
      </w:r>
      <w:r w:rsidRPr="00E20499">
        <w:rPr>
          <w:rFonts w:ascii="宋体" w:eastAsia="宋体" w:hAnsi="宋体" w:cs="宋体"/>
          <w:b/>
          <w:bCs/>
          <w:color w:val="4E4E4E"/>
          <w:kern w:val="0"/>
          <w:szCs w:val="21"/>
        </w:rPr>
        <w:t xml:space="preserve">      </w:t>
      </w:r>
      <w:r w:rsidRPr="00E20499">
        <w:rPr>
          <w:rFonts w:ascii="宋体" w:eastAsia="宋体" w:hAnsi="宋体" w:cs="宋体"/>
          <w:color w:val="4E4E4E"/>
          <w:kern w:val="0"/>
          <w:szCs w:val="21"/>
        </w:rPr>
        <w:t>专业学生符合规定条件的，可以获得国家奖学金。</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t>      五、国家助学贷款</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t>      国家助学贷款（这里特指校园地国家助学贷款）是由政府主导、财政贴息、财政和高校共同给予银行一定风险补偿金，银行、教育行政部门与高校共同操作，学生通过学校向金融机构申请办理，帮助高校家庭经济困难学生支付在校学习期间所需的学费和住宿费的银行贷款。国家助学贷款是信用贷款，学生不需要办理贷款担保或抵押，但需要承诺按期还款，并承担相关法律责任。学生接到录取通知书后，可向学校咨询具体办理国家助学贷款的相关事宜。</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t xml:space="preserve">      </w:t>
      </w:r>
      <w:r w:rsidRPr="00E20499">
        <w:rPr>
          <w:rFonts w:ascii="宋体" w:eastAsia="宋体" w:hAnsi="宋体" w:cs="宋体"/>
          <w:color w:val="4E4E4E"/>
          <w:kern w:val="0"/>
          <w:szCs w:val="21"/>
        </w:rPr>
        <w:t>国家助学贷款的主要规定如下：</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t>      1．申请条件</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lastRenderedPageBreak/>
        <w:t xml:space="preserve">      </w:t>
      </w:r>
      <w:r w:rsidRPr="00E20499">
        <w:rPr>
          <w:rFonts w:ascii="宋体" w:eastAsia="宋体" w:hAnsi="宋体" w:cs="宋体"/>
          <w:color w:val="4E4E4E"/>
          <w:kern w:val="0"/>
          <w:szCs w:val="21"/>
        </w:rPr>
        <w:t>普通高等学校全日制本专科生（含高职生）、第二学士学位学生和研究生，具备以下条件可以申请国家助学贷款：</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t xml:space="preserve">      </w:t>
      </w:r>
      <w:r w:rsidRPr="00E20499">
        <w:rPr>
          <w:rFonts w:ascii="宋体" w:eastAsia="宋体" w:hAnsi="宋体" w:cs="宋体"/>
          <w:color w:val="4E4E4E"/>
          <w:kern w:val="0"/>
          <w:szCs w:val="21"/>
        </w:rPr>
        <w:t>①家庭经济困难；</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t xml:space="preserve">      </w:t>
      </w:r>
      <w:r w:rsidRPr="00E20499">
        <w:rPr>
          <w:rFonts w:ascii="宋体" w:eastAsia="宋体" w:hAnsi="宋体" w:cs="宋体"/>
          <w:color w:val="4E4E4E"/>
          <w:kern w:val="0"/>
          <w:szCs w:val="21"/>
        </w:rPr>
        <w:t>②具有中华人民共和国国籍，年满16周岁的需持有中华人民共和国居民身份证；</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t xml:space="preserve">      </w:t>
      </w:r>
      <w:r w:rsidRPr="00E20499">
        <w:rPr>
          <w:rFonts w:ascii="宋体" w:eastAsia="宋体" w:hAnsi="宋体" w:cs="宋体"/>
          <w:color w:val="4E4E4E"/>
          <w:kern w:val="0"/>
          <w:szCs w:val="21"/>
        </w:rPr>
        <w:t>③具有完全民事行为能力（未成年人申请国家助学贷款须由其法定监护人书面同意）；</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t xml:space="preserve">      </w:t>
      </w:r>
      <w:r w:rsidRPr="00E20499">
        <w:rPr>
          <w:rFonts w:ascii="宋体" w:eastAsia="宋体" w:hAnsi="宋体" w:cs="宋体"/>
          <w:color w:val="4E4E4E"/>
          <w:kern w:val="0"/>
          <w:szCs w:val="21"/>
        </w:rPr>
        <w:t>④诚实守信，遵纪守法，无违法违纪行为；</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t xml:space="preserve">      </w:t>
      </w:r>
      <w:r w:rsidRPr="00E20499">
        <w:rPr>
          <w:rFonts w:ascii="宋体" w:eastAsia="宋体" w:hAnsi="宋体" w:cs="宋体"/>
          <w:color w:val="4E4E4E"/>
          <w:kern w:val="0"/>
          <w:szCs w:val="21"/>
        </w:rPr>
        <w:t>⑤学习努力，能够正常完成学业。</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t>      2．申请材料</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t xml:space="preserve">      </w:t>
      </w:r>
      <w:r w:rsidRPr="00E20499">
        <w:rPr>
          <w:rFonts w:ascii="宋体" w:eastAsia="宋体" w:hAnsi="宋体" w:cs="宋体"/>
          <w:color w:val="4E4E4E"/>
          <w:kern w:val="0"/>
          <w:szCs w:val="21"/>
        </w:rPr>
        <w:t>学生在新学年开学后通过学校向银行提出贷款申请。需要提供以下材料：</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t xml:space="preserve">      </w:t>
      </w:r>
      <w:r w:rsidRPr="00E20499">
        <w:rPr>
          <w:rFonts w:ascii="宋体" w:eastAsia="宋体" w:hAnsi="宋体" w:cs="宋体"/>
          <w:color w:val="4E4E4E"/>
          <w:kern w:val="0"/>
          <w:szCs w:val="21"/>
        </w:rPr>
        <w:t>①国家助学贷款申请书；</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t xml:space="preserve">      </w:t>
      </w:r>
      <w:r w:rsidRPr="00E20499">
        <w:rPr>
          <w:rFonts w:ascii="宋体" w:eastAsia="宋体" w:hAnsi="宋体" w:cs="宋体"/>
          <w:color w:val="4E4E4E"/>
          <w:kern w:val="0"/>
          <w:szCs w:val="21"/>
        </w:rPr>
        <w:t>②本人学生证和居民身份证复印件（未成年人提供法定监护人的有效身份证明和书面同意申请贷款的证明）；</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t xml:space="preserve">      </w:t>
      </w:r>
      <w:r w:rsidRPr="00E20499">
        <w:rPr>
          <w:rFonts w:ascii="宋体" w:eastAsia="宋体" w:hAnsi="宋体" w:cs="宋体"/>
          <w:color w:val="4E4E4E"/>
          <w:kern w:val="0"/>
          <w:szCs w:val="21"/>
        </w:rPr>
        <w:t>③本人对家庭经济困难情况的说明；</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t xml:space="preserve">      </w:t>
      </w:r>
      <w:r w:rsidRPr="00E20499">
        <w:rPr>
          <w:rFonts w:ascii="宋体" w:eastAsia="宋体" w:hAnsi="宋体" w:cs="宋体"/>
          <w:color w:val="4E4E4E"/>
          <w:kern w:val="0"/>
          <w:szCs w:val="21"/>
        </w:rPr>
        <w:t>④学生家庭所在地有关部门出具的家庭经济困难证明。</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t>      3. 申请金额</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t xml:space="preserve">      </w:t>
      </w:r>
      <w:r w:rsidRPr="00E20499">
        <w:rPr>
          <w:rFonts w:ascii="宋体" w:eastAsia="宋体" w:hAnsi="宋体" w:cs="宋体"/>
          <w:color w:val="4E4E4E"/>
          <w:kern w:val="0"/>
          <w:szCs w:val="21"/>
        </w:rPr>
        <w:t>原则上每人每学年最高不超过6000元。</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t>      4．贷款审批</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t xml:space="preserve">      </w:t>
      </w:r>
      <w:r w:rsidRPr="00E20499">
        <w:rPr>
          <w:rFonts w:ascii="宋体" w:eastAsia="宋体" w:hAnsi="宋体" w:cs="宋体"/>
          <w:color w:val="4E4E4E"/>
          <w:kern w:val="0"/>
          <w:szCs w:val="21"/>
        </w:rPr>
        <w:t>学校学生资助等部门负责对学生提交的国家助学贷款申请进行资格审查，并核查学生提交材料的真实性和完整性；银行负责最终审批学生的贷款申请。</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t>      5. 贷款发放</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lastRenderedPageBreak/>
        <w:t xml:space="preserve">      </w:t>
      </w:r>
      <w:r w:rsidRPr="00E20499">
        <w:rPr>
          <w:rFonts w:ascii="宋体" w:eastAsia="宋体" w:hAnsi="宋体" w:cs="宋体"/>
          <w:color w:val="4E4E4E"/>
          <w:kern w:val="0"/>
          <w:szCs w:val="21"/>
        </w:rPr>
        <w:t>国家助学贷款实行一次申请、一次授信、分期发放的方式，即学生可以与银行一次签订多个学年的贷款合同，但银行要分年发放。一个学年内的学费、住宿费贷款，银行应一次性发放。</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t>      6．贷款利息</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t xml:space="preserve">      </w:t>
      </w:r>
      <w:r w:rsidRPr="00E20499">
        <w:rPr>
          <w:rFonts w:ascii="宋体" w:eastAsia="宋体" w:hAnsi="宋体" w:cs="宋体"/>
          <w:color w:val="4E4E4E"/>
          <w:kern w:val="0"/>
          <w:szCs w:val="21"/>
        </w:rPr>
        <w:t>国家助学贷款利率执行中国人民银行同期公布的同档次基准利率。贷款学生在校学习期间的国家助学贷款利息全部由财政补贴，毕业后的利息由贷款学生本人全额支付。</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t>      7．还款期限</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t xml:space="preserve">      </w:t>
      </w:r>
      <w:r w:rsidRPr="00E20499">
        <w:rPr>
          <w:rFonts w:ascii="宋体" w:eastAsia="宋体" w:hAnsi="宋体" w:cs="宋体"/>
          <w:color w:val="4E4E4E"/>
          <w:kern w:val="0"/>
          <w:szCs w:val="21"/>
        </w:rPr>
        <w:t>学生根据个人毕业后的就业和收入情况，在毕业后的1－2年内选择开始偿还本金的时间，六年内还清贷款本息。</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t>      8．违约后果</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t xml:space="preserve">      </w:t>
      </w:r>
      <w:r w:rsidRPr="00E20499">
        <w:rPr>
          <w:rFonts w:ascii="宋体" w:eastAsia="宋体" w:hAnsi="宋体" w:cs="宋体"/>
          <w:color w:val="4E4E4E"/>
          <w:kern w:val="0"/>
          <w:szCs w:val="21"/>
        </w:rPr>
        <w:t>①国家助学贷款的借款学生如未按照与经办银行签订的还款协议约定的期限、数额偿还贷款，经办银行将对其违约还款金额计收罚息；</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t xml:space="preserve">      </w:t>
      </w:r>
      <w:r w:rsidRPr="00E20499">
        <w:rPr>
          <w:rFonts w:ascii="宋体" w:eastAsia="宋体" w:hAnsi="宋体" w:cs="宋体"/>
          <w:color w:val="4E4E4E"/>
          <w:kern w:val="0"/>
          <w:szCs w:val="21"/>
        </w:rPr>
        <w:t>②经办银行将违约情况录入中国人民银行的个人信用信息基础数据库，供全国各金融机构依法查询。对恶意拖欠贷款的违约借款人采取限制措施，不予提供住房贷款、汽车贷款等金融服务；</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t xml:space="preserve">      </w:t>
      </w:r>
      <w:r w:rsidRPr="00E20499">
        <w:rPr>
          <w:rFonts w:ascii="宋体" w:eastAsia="宋体" w:hAnsi="宋体" w:cs="宋体"/>
          <w:color w:val="4E4E4E"/>
          <w:kern w:val="0"/>
          <w:szCs w:val="21"/>
        </w:rPr>
        <w:t>③对于连续拖欠还款行为严重的借款人，有关行政管理部门和银行将通过新闻媒体和网络等信息渠道公布其姓名、公民身份号码、毕业学校及具体违约行为等信息；</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t xml:space="preserve">      </w:t>
      </w:r>
      <w:r w:rsidRPr="00E20499">
        <w:rPr>
          <w:rFonts w:ascii="宋体" w:eastAsia="宋体" w:hAnsi="宋体" w:cs="宋体"/>
          <w:color w:val="4E4E4E"/>
          <w:kern w:val="0"/>
          <w:szCs w:val="21"/>
        </w:rPr>
        <w:t>④严重违约的贷款人还将承担相关法律责任。</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t>      六、生源地信用助学贷款</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t>      生源地信用助学贷款是指国家开发银行等金融机构向符合条件的家庭经济困难的普通高校新生和在校生（以下简称学生）发放的，学生和家长（或其他法定监护人）</w:t>
      </w:r>
      <w:r w:rsidRPr="00E20499">
        <w:rPr>
          <w:rFonts w:ascii="宋体" w:eastAsia="宋体" w:hAnsi="宋体" w:cs="宋体"/>
          <w:b/>
          <w:bCs/>
          <w:color w:val="4E4E4E"/>
          <w:kern w:val="0"/>
          <w:szCs w:val="21"/>
        </w:rPr>
        <w:lastRenderedPageBreak/>
        <w:t>向学生入学前户籍所在县（市、区）的学生资助管理中心或金融机构申请办理的，帮助家庭经济困难学生支付在校学习期间所需的学费、住宿费的助学贷款。生源地信用助学贷款为信用贷款，不需要担保或抵押，学生和家长（或其他法定监护人）为共同借款人，共同承担还款责任。目前，除少数省份外，全国大部分省份开展了生源地信用助学贷款工作。学生可向当地县级教育行政部门咨询具体申请办理生源地信用助学贷款的相关事宜。</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t xml:space="preserve">      </w:t>
      </w:r>
      <w:r w:rsidRPr="00E20499">
        <w:rPr>
          <w:rFonts w:ascii="宋体" w:eastAsia="宋体" w:hAnsi="宋体" w:cs="宋体"/>
          <w:color w:val="4E4E4E"/>
          <w:kern w:val="0"/>
          <w:szCs w:val="21"/>
        </w:rPr>
        <w:t>生源地信用助学贷款的主要规定如下：</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t>      1.   申请条件</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t xml:space="preserve">      </w:t>
      </w:r>
      <w:r w:rsidRPr="00E20499">
        <w:rPr>
          <w:rFonts w:ascii="宋体" w:eastAsia="宋体" w:hAnsi="宋体" w:cs="宋体"/>
          <w:color w:val="4E4E4E"/>
          <w:kern w:val="0"/>
          <w:szCs w:val="21"/>
        </w:rPr>
        <w:t>①具有中华人民共和国国籍；</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t xml:space="preserve">      </w:t>
      </w:r>
      <w:r w:rsidRPr="00E20499">
        <w:rPr>
          <w:rFonts w:ascii="宋体" w:eastAsia="宋体" w:hAnsi="宋体" w:cs="宋体"/>
          <w:color w:val="4E4E4E"/>
          <w:kern w:val="0"/>
          <w:szCs w:val="21"/>
        </w:rPr>
        <w:t>②诚实守信，遵纪守法；</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t xml:space="preserve">      </w:t>
      </w:r>
      <w:r w:rsidRPr="00E20499">
        <w:rPr>
          <w:rFonts w:ascii="宋体" w:eastAsia="宋体" w:hAnsi="宋体" w:cs="宋体"/>
          <w:color w:val="4E4E4E"/>
          <w:kern w:val="0"/>
          <w:szCs w:val="21"/>
        </w:rPr>
        <w:t>③已</w:t>
      </w:r>
      <w:proofErr w:type="gramStart"/>
      <w:r w:rsidRPr="00E20499">
        <w:rPr>
          <w:rFonts w:ascii="宋体" w:eastAsia="宋体" w:hAnsi="宋体" w:cs="宋体"/>
          <w:color w:val="4E4E4E"/>
          <w:kern w:val="0"/>
          <w:szCs w:val="21"/>
        </w:rPr>
        <w:t>被根据</w:t>
      </w:r>
      <w:proofErr w:type="gramEnd"/>
      <w:r w:rsidRPr="00E20499">
        <w:rPr>
          <w:rFonts w:ascii="宋体" w:eastAsia="宋体" w:hAnsi="宋体" w:cs="宋体"/>
          <w:color w:val="4E4E4E"/>
          <w:kern w:val="0"/>
          <w:szCs w:val="21"/>
        </w:rPr>
        <w:t>国家有关规定批准设立、实施高等学历教育的全日制普通本科高校、高等职业学校和高等专科学校（含民办高校和独立学院，学校名单以教育部公布的为准）正式录取，取得真实、合法、有效的录取通知书的新生或高校在读的本专科学生、研究生和第二学士学生；</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t xml:space="preserve">      </w:t>
      </w:r>
      <w:r w:rsidRPr="00E20499">
        <w:rPr>
          <w:rFonts w:ascii="宋体" w:eastAsia="宋体" w:hAnsi="宋体" w:cs="宋体"/>
          <w:color w:val="4E4E4E"/>
          <w:kern w:val="0"/>
          <w:szCs w:val="21"/>
        </w:rPr>
        <w:t>④学生本人入学前户籍、其父母（或其他法定监护人）户籍均在本县（市、区）；</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t xml:space="preserve">      </w:t>
      </w:r>
      <w:r w:rsidRPr="00E20499">
        <w:rPr>
          <w:rFonts w:ascii="宋体" w:eastAsia="宋体" w:hAnsi="宋体" w:cs="宋体"/>
          <w:color w:val="4E4E4E"/>
          <w:kern w:val="0"/>
          <w:szCs w:val="21"/>
        </w:rPr>
        <w:t>⑤家庭经济困难，所能获得的收入不足以支付在校期间完成学业所需的基本费用。</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t>      2. 办理程序</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t xml:space="preserve">      </w:t>
      </w:r>
      <w:r w:rsidRPr="00E20499">
        <w:rPr>
          <w:rFonts w:ascii="宋体" w:eastAsia="宋体" w:hAnsi="宋体" w:cs="宋体"/>
          <w:color w:val="4E4E4E"/>
          <w:kern w:val="0"/>
          <w:szCs w:val="21"/>
        </w:rPr>
        <w:t>生源地信用助学贷款按年度申请、审批和发放。学生在新学期开始前，向家庭所在县(市、区)的学生资助管理中心提出贷款申请（有的地区直接到相关金融机构申请）。县级学生资助管理中心负责对学生提交的申请进行资格初审。金融机构负责最终审批并发放贷款。</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lastRenderedPageBreak/>
        <w:t>      3. 贷款金额</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t xml:space="preserve">      </w:t>
      </w:r>
      <w:r w:rsidRPr="00E20499">
        <w:rPr>
          <w:rFonts w:ascii="宋体" w:eastAsia="宋体" w:hAnsi="宋体" w:cs="宋体"/>
          <w:color w:val="4E4E4E"/>
          <w:kern w:val="0"/>
          <w:szCs w:val="21"/>
        </w:rPr>
        <w:t xml:space="preserve">借款人每学年申请的贷款金额原则上不超过6000元。 </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t>      4. 贷款利息</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t xml:space="preserve">      </w:t>
      </w:r>
      <w:r w:rsidRPr="00E20499">
        <w:rPr>
          <w:rFonts w:ascii="宋体" w:eastAsia="宋体" w:hAnsi="宋体" w:cs="宋体"/>
          <w:color w:val="4E4E4E"/>
          <w:kern w:val="0"/>
          <w:szCs w:val="21"/>
        </w:rPr>
        <w:t>生源地信用助学贷款利率执行中国人民银行同期公布的同档次基准利率，</w:t>
      </w:r>
      <w:proofErr w:type="gramStart"/>
      <w:r w:rsidRPr="00E20499">
        <w:rPr>
          <w:rFonts w:ascii="宋体" w:eastAsia="宋体" w:hAnsi="宋体" w:cs="宋体"/>
          <w:color w:val="4E4E4E"/>
          <w:kern w:val="0"/>
          <w:szCs w:val="21"/>
        </w:rPr>
        <w:t>不</w:t>
      </w:r>
      <w:proofErr w:type="gramEnd"/>
      <w:r w:rsidRPr="00E20499">
        <w:rPr>
          <w:rFonts w:ascii="宋体" w:eastAsia="宋体" w:hAnsi="宋体" w:cs="宋体"/>
          <w:color w:val="4E4E4E"/>
          <w:kern w:val="0"/>
          <w:szCs w:val="21"/>
        </w:rPr>
        <w:t>上浮。学生在校期间的利息由财政全部补贴，毕业后的利息由学生和家长(或其他法定监护入)共同负担。</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t>      5. 还款期限和还款方式</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t xml:space="preserve">      </w:t>
      </w:r>
      <w:r w:rsidRPr="00E20499">
        <w:rPr>
          <w:rFonts w:ascii="宋体" w:eastAsia="宋体" w:hAnsi="宋体" w:cs="宋体"/>
          <w:color w:val="4E4E4E"/>
          <w:kern w:val="0"/>
          <w:szCs w:val="21"/>
        </w:rPr>
        <w:t>生源地信用助学贷款期限原则上按全日制本专科学制加10年确定，最长不超过14年，其中，在校生按剩余学习年限加10年确定。学制超过4年或继续攻读研究生学位、第二学士学位的，相应缩短学生毕业后的还贷期限。学生在校及毕业后两年期间为宽限期，宽限期后由学生和家长(或其他法定监护人)按借款合同约定，按年度分期偿还贷款本息。</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t>      七、师范生免费教育</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t>      从2007年秋季入学的新生起，国家在北京师范大学、华东师范大学、东北师范大学、华中师范大学、陕西师范大学和西南大学六所教育部直属师范大学实行师范生免费教育。免费教育师范生在校学习期间，免除学费、免缴住宿费，并补助生活费。</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t>      1. 享受条件</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t xml:space="preserve">      </w:t>
      </w:r>
      <w:r w:rsidRPr="00E20499">
        <w:rPr>
          <w:rFonts w:ascii="宋体" w:eastAsia="宋体" w:hAnsi="宋体" w:cs="宋体"/>
          <w:color w:val="4E4E4E"/>
          <w:kern w:val="0"/>
          <w:szCs w:val="21"/>
        </w:rPr>
        <w:t>2007年开始，录取为部属师范大学免费师范生的学生，入学前与学校和生源所在地省级教育行政部门签订协议，承诺毕业后从事中小学教育十年以上。2007年起，新招收的有志从教并符合条件的非师范专业优秀学生，在入学两年内，也可在教育部和学校核定的计划内转入师范专业，并由学校按标准返还学费、住宿费，补发生活费补助。</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t>      2. 履行义务</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lastRenderedPageBreak/>
        <w:t xml:space="preserve">      </w:t>
      </w:r>
      <w:r w:rsidRPr="00E20499">
        <w:rPr>
          <w:rFonts w:ascii="宋体" w:eastAsia="宋体" w:hAnsi="宋体" w:cs="宋体"/>
          <w:color w:val="4E4E4E"/>
          <w:kern w:val="0"/>
          <w:szCs w:val="21"/>
        </w:rPr>
        <w:t>享受师范生免费教育的学生毕业后，一般回生源所在省份中小学任教，并从事中小学教育十年以上。到城镇学校工作的免费师范毕业生，应先到农村义务教育学校任教服务两年。国家鼓励免费师范毕业生长期从教、终身从教。免费师范生毕业前及在协议规定服务期内，一般不得报考脱产研究生。</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t>      3．优惠政策</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t xml:space="preserve">      </w:t>
      </w:r>
      <w:r w:rsidRPr="00E20499">
        <w:rPr>
          <w:rFonts w:ascii="宋体" w:eastAsia="宋体" w:hAnsi="宋体" w:cs="宋体"/>
          <w:color w:val="4E4E4E"/>
          <w:kern w:val="0"/>
          <w:szCs w:val="21"/>
        </w:rPr>
        <w:t>①由中央财政负责安排免费师范生在校学习期间的学费、住宿费和生活费补助；</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t xml:space="preserve">      </w:t>
      </w:r>
      <w:r w:rsidRPr="00E20499">
        <w:rPr>
          <w:rFonts w:ascii="宋体" w:eastAsia="宋体" w:hAnsi="宋体" w:cs="宋体"/>
          <w:color w:val="4E4E4E"/>
          <w:kern w:val="0"/>
          <w:szCs w:val="21"/>
        </w:rPr>
        <w:t>②在相关省级政府统筹下，由省级教育行政部门负责落实免费师范毕业生的教师岗位，确保每一个免费师范生毕业后在中小学任教有编有岗；</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t xml:space="preserve">      </w:t>
      </w:r>
      <w:r w:rsidRPr="00E20499">
        <w:rPr>
          <w:rFonts w:ascii="宋体" w:eastAsia="宋体" w:hAnsi="宋体" w:cs="宋体"/>
          <w:color w:val="4E4E4E"/>
          <w:kern w:val="0"/>
          <w:szCs w:val="21"/>
        </w:rPr>
        <w:t>③免费师范毕业生在协议规定服务期内，可在学校间流动或从事教育管理工作；</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t xml:space="preserve">      </w:t>
      </w:r>
      <w:r w:rsidRPr="00E20499">
        <w:rPr>
          <w:rFonts w:ascii="宋体" w:eastAsia="宋体" w:hAnsi="宋体" w:cs="宋体"/>
          <w:color w:val="4E4E4E"/>
          <w:kern w:val="0"/>
          <w:szCs w:val="21"/>
        </w:rPr>
        <w:t>④为免费师范毕业生在职攻读教育硕士提供便利的入学条件，任教考核合格并通过论文答辩的，颁发硕士研究生毕业证书和教育硕士专业学位证书。</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t>      八、退役士兵教育资助</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t>      从2011年秋季学期开始，对退役一年以上，考入全日制普通高等学校（包括全日制普通本科学校、全日制普通高等专科学校和全日制普通高等职业学校）的自主就业退役士兵，根据本人申请，由政府给予教育资助。</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t>      1．资助内容</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t xml:space="preserve">      </w:t>
      </w:r>
      <w:r w:rsidRPr="00E20499">
        <w:rPr>
          <w:rFonts w:ascii="宋体" w:eastAsia="宋体" w:hAnsi="宋体" w:cs="宋体"/>
          <w:color w:val="4E4E4E"/>
          <w:kern w:val="0"/>
          <w:szCs w:val="21"/>
        </w:rPr>
        <w:t>一是学费资助；二是家庭经济困难退役士兵学生生活费资助；三是其他奖助学金资助。</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t>      2．资助标准</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lastRenderedPageBreak/>
        <w:t xml:space="preserve">      </w:t>
      </w:r>
      <w:r w:rsidRPr="00E20499">
        <w:rPr>
          <w:rFonts w:ascii="宋体" w:eastAsia="宋体" w:hAnsi="宋体" w:cs="宋体"/>
          <w:color w:val="4E4E4E"/>
          <w:kern w:val="0"/>
          <w:szCs w:val="21"/>
        </w:rPr>
        <w:t>学费资助标准，按省级人民政府制定的学费标准，原则上退役士兵学生应交多少学费中央财政就资助多少，最高不超过年人均6000元，高于6000元部分自行负担。生活费</w:t>
      </w:r>
      <w:proofErr w:type="gramStart"/>
      <w:r w:rsidRPr="00E20499">
        <w:rPr>
          <w:rFonts w:ascii="宋体" w:eastAsia="宋体" w:hAnsi="宋体" w:cs="宋体"/>
          <w:color w:val="4E4E4E"/>
          <w:kern w:val="0"/>
          <w:szCs w:val="21"/>
        </w:rPr>
        <w:t>及其他奖助学金</w:t>
      </w:r>
      <w:proofErr w:type="gramEnd"/>
      <w:r w:rsidRPr="00E20499">
        <w:rPr>
          <w:rFonts w:ascii="宋体" w:eastAsia="宋体" w:hAnsi="宋体" w:cs="宋体"/>
          <w:color w:val="4E4E4E"/>
          <w:kern w:val="0"/>
          <w:szCs w:val="21"/>
        </w:rPr>
        <w:t>资助标准，按国家现行高校学生资助政策的有关规定执行。</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t>      3．资助方式</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t xml:space="preserve">      </w:t>
      </w:r>
      <w:r w:rsidRPr="00E20499">
        <w:rPr>
          <w:rFonts w:ascii="宋体" w:eastAsia="宋体" w:hAnsi="宋体" w:cs="宋体"/>
          <w:color w:val="4E4E4E"/>
          <w:kern w:val="0"/>
          <w:szCs w:val="21"/>
        </w:rPr>
        <w:t>学费由中央财政按标准和隶属关系补助退役士兵学生所在学校，生活费</w:t>
      </w:r>
      <w:proofErr w:type="gramStart"/>
      <w:r w:rsidRPr="00E20499">
        <w:rPr>
          <w:rFonts w:ascii="宋体" w:eastAsia="宋体" w:hAnsi="宋体" w:cs="宋体"/>
          <w:color w:val="4E4E4E"/>
          <w:kern w:val="0"/>
          <w:szCs w:val="21"/>
        </w:rPr>
        <w:t>及其他奖助学金</w:t>
      </w:r>
      <w:proofErr w:type="gramEnd"/>
      <w:r w:rsidRPr="00E20499">
        <w:rPr>
          <w:rFonts w:ascii="宋体" w:eastAsia="宋体" w:hAnsi="宋体" w:cs="宋体"/>
          <w:color w:val="4E4E4E"/>
          <w:kern w:val="0"/>
          <w:szCs w:val="21"/>
        </w:rPr>
        <w:t>直接补给退役士兵学生本人。</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t>      4．资助期限</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t xml:space="preserve">      </w:t>
      </w:r>
      <w:r w:rsidRPr="00E20499">
        <w:rPr>
          <w:rFonts w:ascii="宋体" w:eastAsia="宋体" w:hAnsi="宋体" w:cs="宋体"/>
          <w:color w:val="4E4E4E"/>
          <w:kern w:val="0"/>
          <w:szCs w:val="21"/>
        </w:rPr>
        <w:t>全日制普通高等学历教育一个学制期。</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t>      九、赴基层单位就业高等学校毕业生学费和国家助学贷款代偿</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t>      从2009年起，国家对中央部门所属全日制普通高等学校应届毕业生，自愿到中西部地区和艰苦边远地区基层单位就业、服务期达到3年以上（含3年）的，实施相应的学费和国家助学贷款代偿。学生毕业后每年代偿学费或国家助学贷款的最高金额不超过6000元，分三年代偿完毕。</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t xml:space="preserve">      </w:t>
      </w:r>
      <w:r w:rsidRPr="00E20499">
        <w:rPr>
          <w:rFonts w:ascii="宋体" w:eastAsia="宋体" w:hAnsi="宋体" w:cs="宋体"/>
          <w:color w:val="4E4E4E"/>
          <w:kern w:val="0"/>
          <w:szCs w:val="21"/>
        </w:rPr>
        <w:t>基层单位指：</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t xml:space="preserve">      </w:t>
      </w:r>
      <w:r w:rsidRPr="00E20499">
        <w:rPr>
          <w:rFonts w:ascii="宋体" w:eastAsia="宋体" w:hAnsi="宋体" w:cs="宋体"/>
          <w:color w:val="4E4E4E"/>
          <w:kern w:val="0"/>
          <w:szCs w:val="21"/>
        </w:rPr>
        <w:t>①中西部地区和艰苦边远地区县以下机关、企事业单位，包括乡（镇）政府机关、农村中小学、国有农（牧、林）场、农业技术推广站、畜牧兽医站、乡镇卫生院、计划生育服务站、乡镇文化站等；</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t xml:space="preserve">      </w:t>
      </w:r>
      <w:r w:rsidRPr="00E20499">
        <w:rPr>
          <w:rFonts w:ascii="宋体" w:eastAsia="宋体" w:hAnsi="宋体" w:cs="宋体"/>
          <w:color w:val="4E4E4E"/>
          <w:kern w:val="0"/>
          <w:szCs w:val="21"/>
        </w:rPr>
        <w:t>②工作现场地处中西部地区和艰苦边远地区县以下的气象、地震、地质、水电施工、煤炭、石油、航海、核工业等中央单位艰苦行业生产第一线。</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t xml:space="preserve">      </w:t>
      </w:r>
      <w:r w:rsidRPr="00E20499">
        <w:rPr>
          <w:rFonts w:ascii="宋体" w:eastAsia="宋体" w:hAnsi="宋体" w:cs="宋体"/>
          <w:color w:val="4E4E4E"/>
          <w:kern w:val="0"/>
          <w:szCs w:val="21"/>
        </w:rPr>
        <w:t>地方所属高等学校毕业生基层就业学费和国家助学贷款代偿，按各省（自治区、直辖市）有关规定执行。</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lastRenderedPageBreak/>
        <w:t>      十、应征入伍</w:t>
      </w:r>
      <w:proofErr w:type="gramStart"/>
      <w:r w:rsidRPr="00E20499">
        <w:rPr>
          <w:rFonts w:ascii="宋体" w:eastAsia="宋体" w:hAnsi="宋体" w:cs="宋体"/>
          <w:b/>
          <w:bCs/>
          <w:color w:val="4E4E4E"/>
          <w:kern w:val="0"/>
          <w:szCs w:val="21"/>
        </w:rPr>
        <w:t>服义务</w:t>
      </w:r>
      <w:proofErr w:type="gramEnd"/>
      <w:r w:rsidRPr="00E20499">
        <w:rPr>
          <w:rFonts w:ascii="宋体" w:eastAsia="宋体" w:hAnsi="宋体" w:cs="宋体"/>
          <w:b/>
          <w:bCs/>
          <w:color w:val="4E4E4E"/>
          <w:kern w:val="0"/>
          <w:szCs w:val="21"/>
        </w:rPr>
        <w:t>兵役高等学校学生学费补偿国家助学贷款代偿及学费资助</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t>      从2009年起，国家对应征入伍</w:t>
      </w:r>
      <w:proofErr w:type="gramStart"/>
      <w:r w:rsidRPr="00E20499">
        <w:rPr>
          <w:rFonts w:ascii="宋体" w:eastAsia="宋体" w:hAnsi="宋体" w:cs="宋体"/>
          <w:b/>
          <w:bCs/>
          <w:color w:val="4E4E4E"/>
          <w:kern w:val="0"/>
          <w:szCs w:val="21"/>
        </w:rPr>
        <w:t>服义务</w:t>
      </w:r>
      <w:proofErr w:type="gramEnd"/>
      <w:r w:rsidRPr="00E20499">
        <w:rPr>
          <w:rFonts w:ascii="宋体" w:eastAsia="宋体" w:hAnsi="宋体" w:cs="宋体"/>
          <w:b/>
          <w:bCs/>
          <w:color w:val="4E4E4E"/>
          <w:kern w:val="0"/>
          <w:szCs w:val="21"/>
        </w:rPr>
        <w:t>兵役的高等学校毕业生，按照实际缴纳的学费或申请的国家助学贷款，实施一次性补偿或代偿。每学年补偿或代偿的最高金额不超过6000元。</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t>      从2011秋季学期起，国家对应征入伍</w:t>
      </w:r>
      <w:proofErr w:type="gramStart"/>
      <w:r w:rsidRPr="00E20499">
        <w:rPr>
          <w:rFonts w:ascii="宋体" w:eastAsia="宋体" w:hAnsi="宋体" w:cs="宋体"/>
          <w:b/>
          <w:bCs/>
          <w:color w:val="4E4E4E"/>
          <w:kern w:val="0"/>
          <w:szCs w:val="21"/>
        </w:rPr>
        <w:t>服义务</w:t>
      </w:r>
      <w:proofErr w:type="gramEnd"/>
      <w:r w:rsidRPr="00E20499">
        <w:rPr>
          <w:rFonts w:ascii="宋体" w:eastAsia="宋体" w:hAnsi="宋体" w:cs="宋体"/>
          <w:b/>
          <w:bCs/>
          <w:color w:val="4E4E4E"/>
          <w:kern w:val="0"/>
          <w:szCs w:val="21"/>
        </w:rPr>
        <w:t>兵役的高等学校在校生，按照实际缴纳的学费或申请的国家助学贷款，实施一次性补偿或代偿。退役后复学的原高校在校生按照应缴纳的学费实施资助。每学年补偿、代偿和资助的最高金额不超过6000元。</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t xml:space="preserve">      </w:t>
      </w:r>
      <w:r w:rsidRPr="00E20499">
        <w:rPr>
          <w:rFonts w:ascii="宋体" w:eastAsia="宋体" w:hAnsi="宋体" w:cs="宋体"/>
          <w:color w:val="4E4E4E"/>
          <w:kern w:val="0"/>
          <w:szCs w:val="21"/>
        </w:rPr>
        <w:t>所有参军入伍的高校学生必须上网登记报名(网址：</w:t>
      </w:r>
      <w:hyperlink r:id="rId4" w:tgtFrame="_blank" w:history="1">
        <w:r w:rsidRPr="00E20499">
          <w:rPr>
            <w:rFonts w:ascii="宋体" w:eastAsia="宋体" w:hAnsi="宋体" w:cs="宋体"/>
            <w:color w:val="434242"/>
            <w:kern w:val="0"/>
            <w:szCs w:val="21"/>
          </w:rPr>
          <w:t xml:space="preserve">http://zbbm.chsi.com.cn或 </w:t>
        </w:r>
      </w:hyperlink>
      <w:hyperlink r:id="rId5" w:tgtFrame="_blank" w:history="1">
        <w:r w:rsidRPr="00E20499">
          <w:rPr>
            <w:rFonts w:ascii="宋体" w:eastAsia="宋体" w:hAnsi="宋体" w:cs="宋体"/>
            <w:color w:val="434242"/>
            <w:kern w:val="0"/>
            <w:szCs w:val="21"/>
          </w:rPr>
          <w:t>http://zbbm.chsi.cn，填写打印《应征入伍高校毕业生学费补偿国家助学贷款代偿申请表》、《应征入伍高校在校生学费补偿国家助学贷款代偿申请表》或《应征入伍高校复学生学费资助申请表》，办理相应的学费补偿贷款代偿或学费资助申请。</w:t>
        </w:r>
      </w:hyperlink>
      <w:r w:rsidRPr="00E20499">
        <w:rPr>
          <w:rFonts w:ascii="宋体" w:eastAsia="宋体" w:hAnsi="宋体" w:cs="宋体"/>
          <w:color w:val="4E4E4E"/>
          <w:kern w:val="0"/>
          <w:szCs w:val="21"/>
        </w:rPr>
        <w:t>)</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t>      十一、勤工助学</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t>      勤工助学是指学生在学校的组织下利用课余时间，通过自己的劳动取得合法报酬，用于改善学习和生活条件的社会实践活动。勤工助学是学校学生资助工作的重要组成部分，是提高学生综合素质和资助家庭经济困难学生的有效途径。</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t>      1. 活动管理</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t xml:space="preserve">      </w:t>
      </w:r>
      <w:r w:rsidRPr="00E20499">
        <w:rPr>
          <w:rFonts w:ascii="宋体" w:eastAsia="宋体" w:hAnsi="宋体" w:cs="宋体"/>
          <w:color w:val="4E4E4E"/>
          <w:kern w:val="0"/>
          <w:szCs w:val="21"/>
        </w:rPr>
        <w:t>学生在学有余力的前提下，向学校提出勤工助学的申请，接受必要的勤工助学岗前培训和安全教育，再由学校统一安排到校内或校外的岗位上进行勤工助学活动。学校不得安排学生参加有毒、有害和危险的生产作业以及超过身体承受能力、有碍健康的劳动。任何单位和个人未经学校同意，不得聘用在校学生打工。</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t>      2．时间安排</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lastRenderedPageBreak/>
        <w:t xml:space="preserve">      </w:t>
      </w:r>
      <w:r w:rsidRPr="00E20499">
        <w:rPr>
          <w:rFonts w:ascii="宋体" w:eastAsia="宋体" w:hAnsi="宋体" w:cs="宋体"/>
          <w:color w:val="4E4E4E"/>
          <w:kern w:val="0"/>
          <w:szCs w:val="21"/>
        </w:rPr>
        <w:t>学生参加勤工助学不应当影响学业，原则上每周不超过8小时，每月不超过40小时。</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t>      3．劳动报酬</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t xml:space="preserve">      </w:t>
      </w:r>
      <w:r w:rsidRPr="00E20499">
        <w:rPr>
          <w:rFonts w:ascii="宋体" w:eastAsia="宋体" w:hAnsi="宋体" w:cs="宋体"/>
          <w:color w:val="4E4E4E"/>
          <w:kern w:val="0"/>
          <w:szCs w:val="21"/>
        </w:rPr>
        <w:t>学生参加校内固定岗位的勤工助学，其劳动报酬由学校按月计算。每月40个工时的酬金原则上不低于当地政府或有关部门制定的最低工资标准或居民最低生活保障标准，可以适当上下浮动。学生参加校内临时岗位的勤工助学，其劳动报酬由学校按小时计算。每小时酬金原则上不低于8元人民币。学生参加校外勤工助学的酬金标准不低于学校所在地政府或有关部门规定的最低工资标准，具体数额由用人单位、学校与学生协商确定，并写进聘用协议。</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t>      4．权益保护</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t xml:space="preserve">      </w:t>
      </w:r>
      <w:r w:rsidRPr="00E20499">
        <w:rPr>
          <w:rFonts w:ascii="宋体" w:eastAsia="宋体" w:hAnsi="宋体" w:cs="宋体"/>
          <w:color w:val="4E4E4E"/>
          <w:kern w:val="0"/>
          <w:szCs w:val="21"/>
        </w:rPr>
        <w:t>学生在开始勤工助学活动前应当与有关单位签订协议，保护自身的合法权益。学生在进行校内勤工助学前，应当与学校的学生勤工助学管理服务组织签订具有法律效力的协议书。学生在进行校外勤工助学前，应当与代表学校的学生勤工助学管理服务组织、用人单位签订具有法律效力的三方协议书。协议书应当明确学校、用人单位和学生三方的权利和义务，意外伤害事故的处理办法以及争议解决方法。</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t>      十二、其他资助政策与措施</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t>      1. 学费减免</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t xml:space="preserve">      </w:t>
      </w:r>
      <w:r w:rsidRPr="00E20499">
        <w:rPr>
          <w:rFonts w:ascii="宋体" w:eastAsia="宋体" w:hAnsi="宋体" w:cs="宋体"/>
          <w:color w:val="4E4E4E"/>
          <w:kern w:val="0"/>
          <w:szCs w:val="21"/>
        </w:rPr>
        <w:t>国家对公办全日制普通高校中家庭经济特别困难、无法缴纳学费的学生，特别是其中的孤残学生、少数民族学生及烈士子女、优抚家庭子女等，实行减免学费政策。具体减免办法由学校制订。</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t>      2. 辅助措施</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lastRenderedPageBreak/>
        <w:t xml:space="preserve">      </w:t>
      </w:r>
      <w:r w:rsidRPr="00E20499">
        <w:rPr>
          <w:rFonts w:ascii="宋体" w:eastAsia="宋体" w:hAnsi="宋体" w:cs="宋体"/>
          <w:color w:val="4E4E4E"/>
          <w:kern w:val="0"/>
          <w:szCs w:val="21"/>
        </w:rPr>
        <w:t>各高校利用自有资金、社会组织和个人捐赠资金等，设立奖学金、助学金；对发生临时困难的学生发放特殊困难补助等。</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t>      3．“绿色通道”</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b/>
          <w:bCs/>
          <w:color w:val="4E4E4E"/>
          <w:kern w:val="0"/>
          <w:szCs w:val="21"/>
        </w:rPr>
        <w:t xml:space="preserve">      </w:t>
      </w:r>
      <w:r w:rsidRPr="00E20499">
        <w:rPr>
          <w:rFonts w:ascii="宋体" w:eastAsia="宋体" w:hAnsi="宋体" w:cs="宋体"/>
          <w:color w:val="4E4E4E"/>
          <w:kern w:val="0"/>
          <w:szCs w:val="21"/>
        </w:rPr>
        <w:t>为切实保证家庭经济困难学生顺利入学，教育部、</w:t>
      </w:r>
      <w:proofErr w:type="gramStart"/>
      <w:r w:rsidRPr="00E20499">
        <w:rPr>
          <w:rFonts w:ascii="宋体" w:eastAsia="宋体" w:hAnsi="宋体" w:cs="宋体"/>
          <w:color w:val="4E4E4E"/>
          <w:kern w:val="0"/>
          <w:szCs w:val="21"/>
        </w:rPr>
        <w:t>国家发改委</w:t>
      </w:r>
      <w:proofErr w:type="gramEnd"/>
      <w:r w:rsidRPr="00E20499">
        <w:rPr>
          <w:rFonts w:ascii="宋体" w:eastAsia="宋体" w:hAnsi="宋体" w:cs="宋体"/>
          <w:color w:val="4E4E4E"/>
          <w:kern w:val="0"/>
          <w:szCs w:val="21"/>
        </w:rPr>
        <w:t>、财政部规定各全日制普通高等学校都必须建立“绿色通道”制度，即对被录取入学、家庭经济困难的新生，学校一律先办理入学手续，然后再根据核实后的情况，分别采取不同办法予以资助。</w:t>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color w:val="4E4E4E"/>
          <w:kern w:val="0"/>
          <w:szCs w:val="21"/>
        </w:rPr>
        <w:br w:type="textWrapping" w:clear="all"/>
      </w:r>
    </w:p>
    <w:p w:rsidR="00E20499" w:rsidRPr="00E20499" w:rsidRDefault="00E20499" w:rsidP="00E20499">
      <w:pPr>
        <w:widowControl/>
        <w:spacing w:line="480" w:lineRule="auto"/>
        <w:jc w:val="left"/>
        <w:rPr>
          <w:rFonts w:ascii="宋体" w:eastAsia="宋体" w:hAnsi="宋体" w:cs="宋体"/>
          <w:color w:val="4E4E4E"/>
          <w:kern w:val="0"/>
          <w:szCs w:val="21"/>
        </w:rPr>
      </w:pPr>
      <w:r w:rsidRPr="00E20499">
        <w:rPr>
          <w:rFonts w:ascii="宋体" w:eastAsia="宋体" w:hAnsi="宋体" w:cs="宋体"/>
          <w:color w:val="4E4E4E"/>
          <w:kern w:val="0"/>
          <w:szCs w:val="21"/>
        </w:rPr>
        <w:t>附：</w:t>
      </w:r>
    </w:p>
    <w:p w:rsidR="00E20499" w:rsidRPr="00E20499" w:rsidRDefault="00E20499" w:rsidP="00E20499">
      <w:pPr>
        <w:widowControl/>
        <w:spacing w:line="480" w:lineRule="auto"/>
        <w:jc w:val="center"/>
        <w:rPr>
          <w:rFonts w:ascii="宋体" w:eastAsia="宋体" w:hAnsi="宋体" w:cs="宋体"/>
          <w:color w:val="4E4E4E"/>
          <w:kern w:val="0"/>
          <w:szCs w:val="21"/>
        </w:rPr>
      </w:pPr>
      <w:r w:rsidRPr="00E20499">
        <w:rPr>
          <w:rFonts w:ascii="宋体" w:eastAsia="宋体" w:hAnsi="宋体" w:cs="宋体"/>
          <w:color w:val="4E4E4E"/>
          <w:kern w:val="0"/>
          <w:szCs w:val="21"/>
        </w:rPr>
        <w:t>《高等学校学生及家庭情况调查表》使用说明</w:t>
      </w:r>
      <w:r w:rsidRPr="00E20499">
        <w:rPr>
          <w:rFonts w:ascii="宋体" w:eastAsia="宋体" w:hAnsi="宋体" w:cs="宋体"/>
          <w:color w:val="4E4E4E"/>
          <w:kern w:val="0"/>
          <w:szCs w:val="21"/>
        </w:rPr>
        <w:br/>
        <w:t> </w:t>
      </w:r>
    </w:p>
    <w:p w:rsidR="00F72C62" w:rsidRDefault="00E20499" w:rsidP="00E20499">
      <w:r w:rsidRPr="00E20499">
        <w:rPr>
          <w:rFonts w:ascii="宋体" w:eastAsia="宋体" w:hAnsi="宋体" w:cs="宋体"/>
          <w:b/>
          <w:bCs/>
          <w:color w:val="4E4E4E"/>
          <w:kern w:val="0"/>
          <w:szCs w:val="21"/>
        </w:rPr>
        <w:t xml:space="preserve">      </w:t>
      </w:r>
      <w:r w:rsidRPr="00E20499">
        <w:rPr>
          <w:rFonts w:ascii="宋体" w:eastAsia="宋体" w:hAnsi="宋体" w:cs="宋体"/>
          <w:color w:val="4E4E4E"/>
          <w:kern w:val="0"/>
          <w:szCs w:val="21"/>
        </w:rPr>
        <w:t>本简介附带《高等学校学生及家庭情况调查表》（简称《调查表》），一式两份。《调查表》是学生在申请家庭经济困难认定和申请高校国家助学贷款或生源地信用助学贷款时必须提交的证明材料。请学生如实填写该表，到家庭所在地的乡（镇）或街道民政部门核实、盖章。申报家庭经济困难时，向学校提交一张盖章的《调查表》原件；申请高校国家助学贷款或生源地信用助学贷款时，向学校或经办银行提交另一张盖章的《调查表》原件。</w:t>
      </w:r>
    </w:p>
    <w:sectPr w:rsidR="00F72C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499"/>
    <w:rsid w:val="009A4F8A"/>
    <w:rsid w:val="009B6D8A"/>
    <w:rsid w:val="00E20499"/>
    <w:rsid w:val="00EB77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CC1863-E0E6-4461-BC97-2918CB614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20499"/>
    <w:rPr>
      <w:strike w:val="0"/>
      <w:dstrike w:val="0"/>
      <w:color w:val="434242"/>
      <w:u w:val="none"/>
      <w:effect w:val="none"/>
    </w:rPr>
  </w:style>
  <w:style w:type="character" w:styleId="a4">
    <w:name w:val="Strong"/>
    <w:basedOn w:val="a0"/>
    <w:uiPriority w:val="22"/>
    <w:qFormat/>
    <w:rsid w:val="00E204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8942870">
      <w:bodyDiv w:val="1"/>
      <w:marLeft w:val="0"/>
      <w:marRight w:val="0"/>
      <w:marTop w:val="0"/>
      <w:marBottom w:val="0"/>
      <w:divBdr>
        <w:top w:val="none" w:sz="0" w:space="0" w:color="auto"/>
        <w:left w:val="none" w:sz="0" w:space="0" w:color="auto"/>
        <w:bottom w:val="none" w:sz="0" w:space="0" w:color="auto"/>
        <w:right w:val="none" w:sz="0" w:space="0" w:color="auto"/>
      </w:divBdr>
      <w:divsChild>
        <w:div w:id="662121436">
          <w:marLeft w:val="0"/>
          <w:marRight w:val="0"/>
          <w:marTop w:val="0"/>
          <w:marBottom w:val="0"/>
          <w:divBdr>
            <w:top w:val="none" w:sz="0" w:space="0" w:color="auto"/>
            <w:left w:val="none" w:sz="0" w:space="0" w:color="auto"/>
            <w:bottom w:val="none" w:sz="0" w:space="0" w:color="auto"/>
            <w:right w:val="none" w:sz="0" w:space="0" w:color="auto"/>
          </w:divBdr>
          <w:divsChild>
            <w:div w:id="539175092">
              <w:marLeft w:val="0"/>
              <w:marRight w:val="0"/>
              <w:marTop w:val="0"/>
              <w:marBottom w:val="0"/>
              <w:divBdr>
                <w:top w:val="none" w:sz="0" w:space="0" w:color="auto"/>
                <w:left w:val="none" w:sz="0" w:space="0" w:color="auto"/>
                <w:bottom w:val="none" w:sz="0" w:space="0" w:color="auto"/>
                <w:right w:val="none" w:sz="0" w:space="0" w:color="auto"/>
              </w:divBdr>
              <w:divsChild>
                <w:div w:id="1758554077">
                  <w:marLeft w:val="0"/>
                  <w:marRight w:val="0"/>
                  <w:marTop w:val="0"/>
                  <w:marBottom w:val="0"/>
                  <w:divBdr>
                    <w:top w:val="none" w:sz="0" w:space="0" w:color="auto"/>
                    <w:left w:val="none" w:sz="0" w:space="0" w:color="auto"/>
                    <w:bottom w:val="none" w:sz="0" w:space="0" w:color="auto"/>
                    <w:right w:val="none" w:sz="0" w:space="0" w:color="auto"/>
                  </w:divBdr>
                </w:div>
                <w:div w:id="1054699369">
                  <w:marLeft w:val="0"/>
                  <w:marRight w:val="0"/>
                  <w:marTop w:val="0"/>
                  <w:marBottom w:val="0"/>
                  <w:divBdr>
                    <w:top w:val="none" w:sz="0" w:space="0" w:color="auto"/>
                    <w:left w:val="none" w:sz="0" w:space="0" w:color="auto"/>
                    <w:bottom w:val="none" w:sz="0" w:space="0" w:color="auto"/>
                    <w:right w:val="none" w:sz="0" w:space="0" w:color="auto"/>
                  </w:divBdr>
                </w:div>
                <w:div w:id="1168516705">
                  <w:marLeft w:val="0"/>
                  <w:marRight w:val="0"/>
                  <w:marTop w:val="0"/>
                  <w:marBottom w:val="0"/>
                  <w:divBdr>
                    <w:top w:val="none" w:sz="0" w:space="0" w:color="auto"/>
                    <w:left w:val="none" w:sz="0" w:space="0" w:color="auto"/>
                    <w:bottom w:val="none" w:sz="0" w:space="0" w:color="auto"/>
                    <w:right w:val="none" w:sz="0" w:space="0" w:color="auto"/>
                  </w:divBdr>
                </w:div>
                <w:div w:id="1529559863">
                  <w:marLeft w:val="0"/>
                  <w:marRight w:val="0"/>
                  <w:marTop w:val="0"/>
                  <w:marBottom w:val="0"/>
                  <w:divBdr>
                    <w:top w:val="none" w:sz="0" w:space="0" w:color="auto"/>
                    <w:left w:val="none" w:sz="0" w:space="0" w:color="auto"/>
                    <w:bottom w:val="none" w:sz="0" w:space="0" w:color="auto"/>
                    <w:right w:val="none" w:sz="0" w:space="0" w:color="auto"/>
                  </w:divBdr>
                </w:div>
                <w:div w:id="1037897411">
                  <w:marLeft w:val="0"/>
                  <w:marRight w:val="0"/>
                  <w:marTop w:val="0"/>
                  <w:marBottom w:val="0"/>
                  <w:divBdr>
                    <w:top w:val="none" w:sz="0" w:space="0" w:color="auto"/>
                    <w:left w:val="none" w:sz="0" w:space="0" w:color="auto"/>
                    <w:bottom w:val="none" w:sz="0" w:space="0" w:color="auto"/>
                    <w:right w:val="none" w:sz="0" w:space="0" w:color="auto"/>
                  </w:divBdr>
                </w:div>
                <w:div w:id="1457944041">
                  <w:marLeft w:val="0"/>
                  <w:marRight w:val="0"/>
                  <w:marTop w:val="0"/>
                  <w:marBottom w:val="0"/>
                  <w:divBdr>
                    <w:top w:val="none" w:sz="0" w:space="0" w:color="auto"/>
                    <w:left w:val="none" w:sz="0" w:space="0" w:color="auto"/>
                    <w:bottom w:val="none" w:sz="0" w:space="0" w:color="auto"/>
                    <w:right w:val="none" w:sz="0" w:space="0" w:color="auto"/>
                  </w:divBdr>
                </w:div>
                <w:div w:id="497615844">
                  <w:marLeft w:val="0"/>
                  <w:marRight w:val="0"/>
                  <w:marTop w:val="0"/>
                  <w:marBottom w:val="0"/>
                  <w:divBdr>
                    <w:top w:val="none" w:sz="0" w:space="0" w:color="auto"/>
                    <w:left w:val="none" w:sz="0" w:space="0" w:color="auto"/>
                    <w:bottom w:val="none" w:sz="0" w:space="0" w:color="auto"/>
                    <w:right w:val="none" w:sz="0" w:space="0" w:color="auto"/>
                  </w:divBdr>
                </w:div>
                <w:div w:id="1269966820">
                  <w:marLeft w:val="0"/>
                  <w:marRight w:val="0"/>
                  <w:marTop w:val="0"/>
                  <w:marBottom w:val="0"/>
                  <w:divBdr>
                    <w:top w:val="none" w:sz="0" w:space="0" w:color="auto"/>
                    <w:left w:val="none" w:sz="0" w:space="0" w:color="auto"/>
                    <w:bottom w:val="none" w:sz="0" w:space="0" w:color="auto"/>
                    <w:right w:val="none" w:sz="0" w:space="0" w:color="auto"/>
                  </w:divBdr>
                </w:div>
                <w:div w:id="1828547953">
                  <w:marLeft w:val="0"/>
                  <w:marRight w:val="0"/>
                  <w:marTop w:val="0"/>
                  <w:marBottom w:val="0"/>
                  <w:divBdr>
                    <w:top w:val="none" w:sz="0" w:space="0" w:color="auto"/>
                    <w:left w:val="none" w:sz="0" w:space="0" w:color="auto"/>
                    <w:bottom w:val="none" w:sz="0" w:space="0" w:color="auto"/>
                    <w:right w:val="none" w:sz="0" w:space="0" w:color="auto"/>
                  </w:divBdr>
                </w:div>
                <w:div w:id="960840254">
                  <w:marLeft w:val="0"/>
                  <w:marRight w:val="0"/>
                  <w:marTop w:val="0"/>
                  <w:marBottom w:val="0"/>
                  <w:divBdr>
                    <w:top w:val="none" w:sz="0" w:space="0" w:color="auto"/>
                    <w:left w:val="none" w:sz="0" w:space="0" w:color="auto"/>
                    <w:bottom w:val="none" w:sz="0" w:space="0" w:color="auto"/>
                    <w:right w:val="none" w:sz="0" w:space="0" w:color="auto"/>
                  </w:divBdr>
                </w:div>
                <w:div w:id="1519351186">
                  <w:marLeft w:val="0"/>
                  <w:marRight w:val="0"/>
                  <w:marTop w:val="0"/>
                  <w:marBottom w:val="0"/>
                  <w:divBdr>
                    <w:top w:val="none" w:sz="0" w:space="0" w:color="auto"/>
                    <w:left w:val="none" w:sz="0" w:space="0" w:color="auto"/>
                    <w:bottom w:val="none" w:sz="0" w:space="0" w:color="auto"/>
                    <w:right w:val="none" w:sz="0" w:space="0" w:color="auto"/>
                  </w:divBdr>
                </w:div>
                <w:div w:id="453596229">
                  <w:marLeft w:val="0"/>
                  <w:marRight w:val="0"/>
                  <w:marTop w:val="0"/>
                  <w:marBottom w:val="0"/>
                  <w:divBdr>
                    <w:top w:val="none" w:sz="0" w:space="0" w:color="auto"/>
                    <w:left w:val="none" w:sz="0" w:space="0" w:color="auto"/>
                    <w:bottom w:val="none" w:sz="0" w:space="0" w:color="auto"/>
                    <w:right w:val="none" w:sz="0" w:space="0" w:color="auto"/>
                  </w:divBdr>
                </w:div>
                <w:div w:id="1817647264">
                  <w:marLeft w:val="0"/>
                  <w:marRight w:val="0"/>
                  <w:marTop w:val="0"/>
                  <w:marBottom w:val="0"/>
                  <w:divBdr>
                    <w:top w:val="none" w:sz="0" w:space="0" w:color="auto"/>
                    <w:left w:val="none" w:sz="0" w:space="0" w:color="auto"/>
                    <w:bottom w:val="none" w:sz="0" w:space="0" w:color="auto"/>
                    <w:right w:val="none" w:sz="0" w:space="0" w:color="auto"/>
                  </w:divBdr>
                </w:div>
                <w:div w:id="899708731">
                  <w:marLeft w:val="0"/>
                  <w:marRight w:val="0"/>
                  <w:marTop w:val="0"/>
                  <w:marBottom w:val="0"/>
                  <w:divBdr>
                    <w:top w:val="none" w:sz="0" w:space="0" w:color="auto"/>
                    <w:left w:val="none" w:sz="0" w:space="0" w:color="auto"/>
                    <w:bottom w:val="none" w:sz="0" w:space="0" w:color="auto"/>
                    <w:right w:val="none" w:sz="0" w:space="0" w:color="auto"/>
                  </w:divBdr>
                </w:div>
                <w:div w:id="1343165225">
                  <w:marLeft w:val="0"/>
                  <w:marRight w:val="0"/>
                  <w:marTop w:val="0"/>
                  <w:marBottom w:val="0"/>
                  <w:divBdr>
                    <w:top w:val="none" w:sz="0" w:space="0" w:color="auto"/>
                    <w:left w:val="none" w:sz="0" w:space="0" w:color="auto"/>
                    <w:bottom w:val="none" w:sz="0" w:space="0" w:color="auto"/>
                    <w:right w:val="none" w:sz="0" w:space="0" w:color="auto"/>
                  </w:divBdr>
                </w:div>
                <w:div w:id="331180905">
                  <w:marLeft w:val="0"/>
                  <w:marRight w:val="0"/>
                  <w:marTop w:val="0"/>
                  <w:marBottom w:val="0"/>
                  <w:divBdr>
                    <w:top w:val="none" w:sz="0" w:space="0" w:color="auto"/>
                    <w:left w:val="none" w:sz="0" w:space="0" w:color="auto"/>
                    <w:bottom w:val="none" w:sz="0" w:space="0" w:color="auto"/>
                    <w:right w:val="none" w:sz="0" w:space="0" w:color="auto"/>
                  </w:divBdr>
                </w:div>
                <w:div w:id="867792562">
                  <w:marLeft w:val="0"/>
                  <w:marRight w:val="0"/>
                  <w:marTop w:val="0"/>
                  <w:marBottom w:val="0"/>
                  <w:divBdr>
                    <w:top w:val="none" w:sz="0" w:space="0" w:color="auto"/>
                    <w:left w:val="none" w:sz="0" w:space="0" w:color="auto"/>
                    <w:bottom w:val="none" w:sz="0" w:space="0" w:color="auto"/>
                    <w:right w:val="none" w:sz="0" w:space="0" w:color="auto"/>
                  </w:divBdr>
                </w:div>
                <w:div w:id="831220269">
                  <w:marLeft w:val="0"/>
                  <w:marRight w:val="0"/>
                  <w:marTop w:val="0"/>
                  <w:marBottom w:val="0"/>
                  <w:divBdr>
                    <w:top w:val="none" w:sz="0" w:space="0" w:color="auto"/>
                    <w:left w:val="none" w:sz="0" w:space="0" w:color="auto"/>
                    <w:bottom w:val="none" w:sz="0" w:space="0" w:color="auto"/>
                    <w:right w:val="none" w:sz="0" w:space="0" w:color="auto"/>
                  </w:divBdr>
                </w:div>
                <w:div w:id="1772553439">
                  <w:marLeft w:val="0"/>
                  <w:marRight w:val="0"/>
                  <w:marTop w:val="0"/>
                  <w:marBottom w:val="0"/>
                  <w:divBdr>
                    <w:top w:val="none" w:sz="0" w:space="0" w:color="auto"/>
                    <w:left w:val="none" w:sz="0" w:space="0" w:color="auto"/>
                    <w:bottom w:val="none" w:sz="0" w:space="0" w:color="auto"/>
                    <w:right w:val="none" w:sz="0" w:space="0" w:color="auto"/>
                  </w:divBdr>
                </w:div>
                <w:div w:id="1587496484">
                  <w:marLeft w:val="0"/>
                  <w:marRight w:val="0"/>
                  <w:marTop w:val="0"/>
                  <w:marBottom w:val="0"/>
                  <w:divBdr>
                    <w:top w:val="none" w:sz="0" w:space="0" w:color="auto"/>
                    <w:left w:val="none" w:sz="0" w:space="0" w:color="auto"/>
                    <w:bottom w:val="none" w:sz="0" w:space="0" w:color="auto"/>
                    <w:right w:val="none" w:sz="0" w:space="0" w:color="auto"/>
                  </w:divBdr>
                </w:div>
                <w:div w:id="1774012929">
                  <w:marLeft w:val="0"/>
                  <w:marRight w:val="0"/>
                  <w:marTop w:val="0"/>
                  <w:marBottom w:val="0"/>
                  <w:divBdr>
                    <w:top w:val="none" w:sz="0" w:space="0" w:color="auto"/>
                    <w:left w:val="none" w:sz="0" w:space="0" w:color="auto"/>
                    <w:bottom w:val="none" w:sz="0" w:space="0" w:color="auto"/>
                    <w:right w:val="none" w:sz="0" w:space="0" w:color="auto"/>
                  </w:divBdr>
                </w:div>
                <w:div w:id="767195006">
                  <w:marLeft w:val="0"/>
                  <w:marRight w:val="0"/>
                  <w:marTop w:val="0"/>
                  <w:marBottom w:val="0"/>
                  <w:divBdr>
                    <w:top w:val="none" w:sz="0" w:space="0" w:color="auto"/>
                    <w:left w:val="none" w:sz="0" w:space="0" w:color="auto"/>
                    <w:bottom w:val="none" w:sz="0" w:space="0" w:color="auto"/>
                    <w:right w:val="none" w:sz="0" w:space="0" w:color="auto"/>
                  </w:divBdr>
                </w:div>
                <w:div w:id="1095058375">
                  <w:marLeft w:val="0"/>
                  <w:marRight w:val="0"/>
                  <w:marTop w:val="0"/>
                  <w:marBottom w:val="0"/>
                  <w:divBdr>
                    <w:top w:val="none" w:sz="0" w:space="0" w:color="auto"/>
                    <w:left w:val="none" w:sz="0" w:space="0" w:color="auto"/>
                    <w:bottom w:val="none" w:sz="0" w:space="0" w:color="auto"/>
                    <w:right w:val="none" w:sz="0" w:space="0" w:color="auto"/>
                  </w:divBdr>
                </w:div>
                <w:div w:id="1412045459">
                  <w:marLeft w:val="0"/>
                  <w:marRight w:val="0"/>
                  <w:marTop w:val="0"/>
                  <w:marBottom w:val="0"/>
                  <w:divBdr>
                    <w:top w:val="none" w:sz="0" w:space="0" w:color="auto"/>
                    <w:left w:val="none" w:sz="0" w:space="0" w:color="auto"/>
                    <w:bottom w:val="none" w:sz="0" w:space="0" w:color="auto"/>
                    <w:right w:val="none" w:sz="0" w:space="0" w:color="auto"/>
                  </w:divBdr>
                </w:div>
                <w:div w:id="203064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zbbm.chsi.cn/" TargetMode="External"/><Relationship Id="rId4" Type="http://schemas.openxmlformats.org/officeDocument/2006/relationships/hyperlink" Target="http://zbbm.chsi.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14</Pages>
  <Words>1260</Words>
  <Characters>7186</Characters>
  <Application>Microsoft Office Word</Application>
  <DocSecurity>0</DocSecurity>
  <Lines>59</Lines>
  <Paragraphs>16</Paragraphs>
  <ScaleCrop>false</ScaleCrop>
  <Company/>
  <LinksUpToDate>false</LinksUpToDate>
  <CharactersWithSpaces>8430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2013-11-24T03:16:00Z</dcterms:created>
  <dcterms:modified xsi:type="dcterms:W3CDTF">2013-11-24T03:35:00Z</dcterms:modified>
</cp:coreProperties>
</file>