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  <w:lang w:eastAsia="zh-CN"/>
        </w:rPr>
        <w:t>附件</w:t>
      </w:r>
      <w:r>
        <w:rPr>
          <w:rFonts w:hint="eastAsia" w:ascii="仿宋" w:hAnsi="仿宋" w:eastAsia="仿宋"/>
          <w:szCs w:val="21"/>
          <w:lang w:val="en-US" w:eastAsia="zh-CN"/>
        </w:rPr>
        <w:t>2</w:t>
      </w:r>
      <w:r>
        <w:rPr>
          <w:rFonts w:hint="eastAsia" w:ascii="仿宋" w:hAnsi="仿宋" w:eastAsia="仿宋"/>
          <w:szCs w:val="21"/>
        </w:rPr>
        <w:t>：</w:t>
      </w:r>
    </w:p>
    <w:p>
      <w:pPr>
        <w:spacing w:line="360" w:lineRule="auto"/>
        <w:jc w:val="center"/>
        <w:rPr>
          <w:rFonts w:hint="eastAsia" w:ascii="黑体" w:hAnsi="华文中宋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黑体" w:hAnsi="华文中宋" w:eastAsia="黑体"/>
          <w:sz w:val="32"/>
          <w:szCs w:val="32"/>
        </w:rPr>
        <w:t>桂林理工大学博文管理学院</w:t>
      </w:r>
    </w:p>
    <w:p>
      <w:pPr>
        <w:spacing w:line="360" w:lineRule="auto"/>
        <w:jc w:val="center"/>
        <w:rPr>
          <w:rFonts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学生工作助理中心干部公开竞聘报</w:t>
      </w:r>
      <w:bookmarkStart w:id="0" w:name="_GoBack"/>
      <w:bookmarkEnd w:id="0"/>
      <w:r>
        <w:rPr>
          <w:rFonts w:hint="eastAsia" w:ascii="黑体" w:hAnsi="华文中宋" w:eastAsia="黑体"/>
          <w:sz w:val="32"/>
          <w:szCs w:val="32"/>
        </w:rPr>
        <w:t>名表</w:t>
      </w:r>
    </w:p>
    <w:tbl>
      <w:tblPr>
        <w:tblStyle w:val="5"/>
        <w:tblW w:w="93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092"/>
        <w:gridCol w:w="825"/>
        <w:gridCol w:w="1245"/>
        <w:gridCol w:w="285"/>
        <w:gridCol w:w="465"/>
        <w:gridCol w:w="1012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0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一寸免冠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电子档</w:t>
            </w:r>
            <w:r>
              <w:rPr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0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0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所在学院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00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QQ</w:t>
            </w:r>
          </w:p>
        </w:tc>
        <w:tc>
          <w:tcPr>
            <w:tcW w:w="300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英语水平</w:t>
            </w:r>
          </w:p>
        </w:tc>
        <w:tc>
          <w:tcPr>
            <w:tcW w:w="291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专业排名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7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担任职位</w:t>
            </w:r>
          </w:p>
        </w:tc>
        <w:tc>
          <w:tcPr>
            <w:tcW w:w="291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应聘职位</w:t>
            </w:r>
          </w:p>
        </w:tc>
        <w:tc>
          <w:tcPr>
            <w:tcW w:w="355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rPr>
                <w:rFonts w:hint="eastAsia"/>
                <w:spacing w:val="4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特长爱好</w:t>
            </w:r>
          </w:p>
        </w:tc>
        <w:tc>
          <w:tcPr>
            <w:tcW w:w="8002" w:type="dxa"/>
            <w:gridSpan w:val="7"/>
            <w:vAlign w:val="center"/>
          </w:tcPr>
          <w:p>
            <w:pPr>
              <w:rPr>
                <w:rFonts w:ascii="楷体_GB2312" w:hAnsi="华文中宋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3" w:hRule="atLeast"/>
          <w:jc w:val="center"/>
        </w:trPr>
        <w:tc>
          <w:tcPr>
            <w:tcW w:w="1298" w:type="dxa"/>
            <w:textDirection w:val="tbRlV"/>
            <w:vAlign w:val="center"/>
          </w:tcPr>
          <w:p>
            <w:pPr>
              <w:ind w:left="57" w:right="57"/>
              <w:jc w:val="center"/>
              <w:rPr>
                <w:rFonts w:hint="eastAsia"/>
                <w:spacing w:val="4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个  人  经  历</w:t>
            </w:r>
          </w:p>
        </w:tc>
        <w:tc>
          <w:tcPr>
            <w:tcW w:w="8002" w:type="dxa"/>
            <w:gridSpan w:val="7"/>
            <w:vAlign w:val="top"/>
          </w:tcPr>
          <w:p>
            <w:pPr>
              <w:rPr>
                <w:rFonts w:hint="eastAsia" w:ascii="楷体_GB2312" w:hAnsi="华文中宋" w:eastAsia="楷体_GB2312"/>
                <w:szCs w:val="21"/>
              </w:rPr>
            </w:pPr>
            <w:r>
              <w:rPr>
                <w:rFonts w:hint="eastAsia" w:ascii="楷体_GB2312" w:hAnsi="华文中宋" w:eastAsia="楷体_GB2312"/>
                <w:szCs w:val="21"/>
              </w:rPr>
              <w:t>（主要包括个人担任学生干部经历、参加社会实践活动、工作兼职等经历）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9" w:hRule="atLeast"/>
          <w:jc w:val="center"/>
        </w:trPr>
        <w:tc>
          <w:tcPr>
            <w:tcW w:w="129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pacing w:val="40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40"/>
                <w:sz w:val="24"/>
                <w:szCs w:val="24"/>
              </w:rPr>
              <w:t>获 奖 情 况</w:t>
            </w:r>
          </w:p>
        </w:tc>
        <w:tc>
          <w:tcPr>
            <w:tcW w:w="8002" w:type="dxa"/>
            <w:gridSpan w:val="7"/>
            <w:vAlign w:val="center"/>
          </w:tcPr>
          <w:p>
            <w:pPr>
              <w:rPr>
                <w:rFonts w:ascii="楷体_GB2312" w:hAnsi="华文中宋" w:eastAsia="楷体_GB2312"/>
                <w:szCs w:val="21"/>
              </w:rPr>
            </w:pPr>
          </w:p>
        </w:tc>
      </w:tr>
    </w:tbl>
    <w:p>
      <w:pPr>
        <w:spacing w:line="460" w:lineRule="exact"/>
        <w:jc w:val="left"/>
        <w:rPr>
          <w:rFonts w:hint="eastAsia" w:ascii="宋体" w:hAnsi="宋体"/>
          <w:szCs w:val="21"/>
        </w:rPr>
      </w:pPr>
    </w:p>
    <w:tbl>
      <w:tblPr>
        <w:tblStyle w:val="5"/>
        <w:tblW w:w="92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7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287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竞聘理由（1000字内）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7" w:type="dxa"/>
            <w:gridSpan w:val="2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（主要从个人识识、竞聘的原因、个人优势和竞聘工作思路等方面写）</w:t>
            </w:r>
          </w:p>
          <w:p>
            <w:pPr>
              <w:widowControl/>
              <w:spacing w:line="400" w:lineRule="exact"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/>
                <w:b/>
                <w:bCs/>
                <w:spacing w:val="40"/>
                <w:sz w:val="24"/>
                <w:szCs w:val="24"/>
                <w:lang w:eastAsia="zh-CN"/>
              </w:rPr>
              <w:t>二级学院</w:t>
            </w:r>
            <w:r>
              <w:rPr>
                <w:rFonts w:hint="eastAsia"/>
                <w:b/>
                <w:bCs/>
                <w:spacing w:val="40"/>
                <w:sz w:val="24"/>
                <w:szCs w:val="24"/>
              </w:rPr>
              <w:t>意见</w:t>
            </w:r>
          </w:p>
        </w:tc>
        <w:tc>
          <w:tcPr>
            <w:tcW w:w="7778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wordWrap w:val="0"/>
              <w:ind w:right="63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盖  章：     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年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b/>
                <w:bCs/>
                <w:spacing w:val="4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40"/>
                <w:sz w:val="24"/>
                <w:szCs w:val="24"/>
                <w:lang w:eastAsia="zh-CN"/>
              </w:rPr>
              <w:t>学工处</w:t>
            </w:r>
          </w:p>
          <w:p>
            <w:pPr>
              <w:widowControl/>
              <w:spacing w:line="400" w:lineRule="exact"/>
              <w:jc w:val="center"/>
              <w:rPr>
                <w:rFonts w:hint="eastAsia"/>
                <w:b/>
                <w:bCs/>
                <w:spacing w:val="4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40"/>
                <w:sz w:val="24"/>
                <w:szCs w:val="24"/>
                <w:lang w:eastAsia="zh-CN"/>
              </w:rPr>
              <w:t>审批</w:t>
            </w:r>
          </w:p>
          <w:p>
            <w:pPr>
              <w:widowControl/>
              <w:spacing w:line="400" w:lineRule="exact"/>
              <w:jc w:val="center"/>
              <w:rPr>
                <w:rFonts w:hint="eastAsia" w:eastAsia="宋体"/>
                <w:b/>
                <w:bCs/>
                <w:spacing w:val="4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4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778" w:type="dxa"/>
            <w:vAlign w:val="top"/>
          </w:tcPr>
          <w:p>
            <w:pPr>
              <w:wordWrap w:val="0"/>
              <w:ind w:right="630"/>
              <w:jc w:val="right"/>
              <w:rPr>
                <w:rFonts w:hint="eastAsia"/>
                <w:szCs w:val="21"/>
              </w:rPr>
            </w:pPr>
          </w:p>
          <w:p>
            <w:pPr>
              <w:wordWrap w:val="0"/>
              <w:ind w:right="630"/>
              <w:jc w:val="right"/>
              <w:rPr>
                <w:rFonts w:hint="eastAsia"/>
                <w:szCs w:val="21"/>
              </w:rPr>
            </w:pPr>
          </w:p>
          <w:p>
            <w:pPr>
              <w:wordWrap w:val="0"/>
              <w:ind w:right="630"/>
              <w:jc w:val="right"/>
              <w:rPr>
                <w:rFonts w:hint="eastAsia"/>
                <w:szCs w:val="21"/>
              </w:rPr>
            </w:pPr>
          </w:p>
          <w:p>
            <w:pPr>
              <w:wordWrap/>
              <w:ind w:right="630"/>
              <w:jc w:val="right"/>
              <w:rPr>
                <w:rFonts w:hint="eastAsia"/>
                <w:szCs w:val="21"/>
              </w:rPr>
            </w:pPr>
          </w:p>
          <w:p>
            <w:pPr>
              <w:wordWrap w:val="0"/>
              <w:ind w:right="63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盖  章：     </w:t>
            </w:r>
          </w:p>
          <w:p>
            <w:pPr>
              <w:widowControl/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年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    日</w:t>
            </w:r>
          </w:p>
        </w:tc>
      </w:tr>
    </w:tbl>
    <w:p>
      <w:pPr>
        <w:spacing w:line="460" w:lineRule="exact"/>
        <w:jc w:val="left"/>
        <w:rPr>
          <w:rFonts w:hint="eastAsia" w:ascii="仿宋" w:hAnsi="仿宋" w:eastAsia="仿宋"/>
          <w:szCs w:val="21"/>
        </w:rPr>
      </w:pPr>
      <w:r>
        <w:rPr>
          <w:rFonts w:hint="eastAsia" w:ascii="宋体" w:hAnsi="宋体"/>
          <w:szCs w:val="21"/>
        </w:rPr>
        <w:t>注：1</w:t>
      </w:r>
      <w:r>
        <w:rPr>
          <w:rFonts w:hint="eastAsia" w:ascii="宋体" w:hAnsi="宋体"/>
          <w:szCs w:val="21"/>
          <w:lang w:val="en-US" w:eastAsia="zh-CN"/>
        </w:rPr>
        <w:t>.</w:t>
      </w:r>
      <w:r>
        <w:rPr>
          <w:rFonts w:hint="eastAsia" w:ascii="宋体" w:hAnsi="宋体"/>
          <w:szCs w:val="21"/>
        </w:rPr>
        <w:t>本表双面打印；2</w:t>
      </w:r>
      <w:r>
        <w:rPr>
          <w:rFonts w:hint="eastAsia" w:ascii="宋体" w:hAnsi="宋体"/>
          <w:szCs w:val="21"/>
          <w:lang w:val="en-US" w:eastAsia="zh-CN"/>
        </w:rPr>
        <w:t>.</w:t>
      </w:r>
      <w:r>
        <w:rPr>
          <w:rFonts w:hint="eastAsia" w:ascii="宋体" w:hAnsi="宋体"/>
          <w:szCs w:val="21"/>
        </w:rPr>
        <w:t>将历年成绩打印出来。</w:t>
      </w:r>
    </w:p>
    <w:p>
      <w:pPr>
        <w:widowControl/>
        <w:jc w:val="left"/>
        <w:rPr>
          <w:rFonts w:hint="eastAsia" w:ascii="宋体" w:hAnsi="宋体"/>
          <w:sz w:val="24"/>
          <w:szCs w:val="24"/>
        </w:rPr>
      </w:pPr>
    </w:p>
    <w:p>
      <w:pPr/>
    </w:p>
    <w:sectPr>
      <w:headerReference r:id="rId3" w:type="default"/>
      <w:footerReference r:id="rId4" w:type="default"/>
      <w:footerReference r:id="rId5" w:type="even"/>
      <w:pgSz w:w="11906" w:h="16838"/>
      <w:pgMar w:top="1247" w:right="1417" w:bottom="124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24835"/>
    <w:rsid w:val="7452483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2016-05-27T07:25:00Z</dcterms:created>
  <dc:creator>Administrator</dc:creator>
  <cp:lastModifiedBy>Administrator</cp:lastModifiedBy>
  <dcterms:modified xsi:type="dcterms:W3CDTF">2016-05-27T07:26:12Z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