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2019《形势与政策》补考题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阅读以下新闻稿，并按要求完成作业。</w:t>
      </w:r>
    </w:p>
    <w:p>
      <w:pPr>
        <w:pStyle w:val="2"/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习近平：脱贫攻坚是我心里最牵挂的一件大事 </w:t>
      </w:r>
    </w:p>
    <w:p>
      <w:pPr>
        <w:keepNext w:val="0"/>
        <w:keepLines w:val="0"/>
        <w:widowControl/>
        <w:suppressLineNumbers w:val="0"/>
        <w:jc w:val="left"/>
        <w:rPr>
          <w:vanish/>
          <w:sz w:val="24"/>
          <w:szCs w:val="24"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2019-04-19 18:34:52 来源：</w:t>
      </w: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instrText xml:space="preserve"> HYPERLINK "https://finance.chinanews.com/gn/2019/04-19/" \t "https://finance.chinanews.com/gn/2019/04-19/_blank" </w:instrText>
      </w: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6"/>
          <w:rFonts w:ascii="宋体" w:hAnsi="宋体" w:eastAsia="宋体" w:cs="宋体"/>
          <w:vanish/>
          <w:sz w:val="24"/>
          <w:szCs w:val="24"/>
        </w:rPr>
        <w:t>央广网</w:t>
      </w: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 xml:space="preserve"> 作者：${中新记者姓名} 责任编辑：潘力维 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"https://finance.chinanews.com/gn/2019/04-19/8814378.shtml" \o "����������΢��"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"https://finance.chinanews.com/gn/2019/04-19/8814378.shtml" \o "������΢��"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"https://finance.chinanews.com/gn/2019/04-19/8814378.shtml" \o "������QQ����"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"https://finance.chinanews.com/gn/2019/04-19/8814378.shtml" \o "������QQ�ռ�"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2019年4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15</w:t>
      </w:r>
      <w:r>
        <w:rPr>
          <w:sz w:val="24"/>
          <w:szCs w:val="24"/>
        </w:rPr>
        <w:t>日至</w:t>
      </w:r>
      <w:r>
        <w:rPr>
          <w:rFonts w:hint="eastAsia"/>
          <w:sz w:val="24"/>
          <w:szCs w:val="24"/>
          <w:lang w:val="en-US" w:eastAsia="zh-CN"/>
        </w:rPr>
        <w:t>17</w:t>
      </w:r>
      <w:r>
        <w:rPr>
          <w:sz w:val="24"/>
          <w:szCs w:val="24"/>
        </w:rPr>
        <w:t>日，习近平总书记在重庆考察，主持召开解决“两不愁三保障”突出问题座谈会并发表重要讲话。</w:t>
      </w:r>
      <w:r>
        <w:rPr>
          <w:rFonts w:hint="eastAsia"/>
          <w:sz w:val="24"/>
          <w:szCs w:val="24"/>
          <w:lang w:val="en-US" w:eastAsia="zh-CN"/>
        </w:rPr>
        <w:t>在重庆，总书记亲自来到小学、贫困户家、村民家等实地了解情况。</w:t>
      </w:r>
    </w:p>
    <w:p>
      <w:pPr>
        <w:pStyle w:val="3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　　</w:t>
      </w:r>
      <w:r>
        <w:rPr>
          <w:rStyle w:val="5"/>
          <w:sz w:val="24"/>
          <w:szCs w:val="24"/>
        </w:rPr>
        <w:t>希望老师们扎根山区，献身乡村教育事业</w:t>
      </w:r>
    </w:p>
    <w:p>
      <w:pPr>
        <w:pStyle w:val="3"/>
        <w:keepNext w:val="0"/>
        <w:keepLines w:val="0"/>
        <w:widowControl/>
        <w:suppressLineNumbers w:val="0"/>
      </w:pPr>
      <w:r>
        <w:t>　　15日下午，习近平总书记来到重庆市石柱土家族自治县中益乡小学，同师生亲切交谈，了解义务教育保障情况。他希望老师们扎根山区，献身乡村教育事业，为群众脱贫贡献一份力量。</w:t>
      </w:r>
    </w:p>
    <w:p>
      <w:pPr>
        <w:pStyle w:val="3"/>
        <w:keepNext w:val="0"/>
        <w:keepLines w:val="0"/>
        <w:widowControl/>
        <w:suppressLineNumbers w:val="0"/>
      </w:pPr>
      <w:r>
        <w:t>　　</w:t>
      </w:r>
      <w:r>
        <w:rPr>
          <w:rStyle w:val="5"/>
        </w:rPr>
        <w:t>党的政策对老百姓好，才是真正的好</w:t>
      </w:r>
    </w:p>
    <w:p>
      <w:pPr>
        <w:pStyle w:val="3"/>
        <w:keepNext w:val="0"/>
        <w:keepLines w:val="0"/>
        <w:widowControl/>
        <w:suppressLineNumbers w:val="0"/>
      </w:pPr>
      <w:r>
        <w:t>　　15日下午，习近平总书记来到石柱土家族自治县中益乡华溪村贫困户谭登周家，从屋外看到屋内，详细询问老两口生活和身体状况。他说，你们家不愁吃、不愁穿这“两不愁”我们直接看到了，医疗保障、住房安全做得也挺好。党的政策对老百姓好，才是真正的好。</w:t>
      </w:r>
    </w:p>
    <w:p>
      <w:pPr>
        <w:pStyle w:val="3"/>
        <w:keepNext w:val="0"/>
        <w:keepLines w:val="0"/>
        <w:widowControl/>
        <w:suppressLineNumbers w:val="0"/>
      </w:pPr>
      <w:r>
        <w:t>　　</w:t>
      </w:r>
      <w:r>
        <w:rPr>
          <w:rStyle w:val="5"/>
        </w:rPr>
        <w:t>小康不小康，关键看老乡</w:t>
      </w:r>
    </w:p>
    <w:p>
      <w:pPr>
        <w:pStyle w:val="3"/>
        <w:keepNext w:val="0"/>
        <w:keepLines w:val="0"/>
        <w:widowControl/>
        <w:suppressLineNumbers w:val="0"/>
      </w:pPr>
      <w:r>
        <w:t>　　15日下午，习近平总书记来到石柱土家族自治县中益乡华溪村村民、老党员马培清家中，同村民代表、扶贫干部围坐院中，共话脱贫攻坚。习近平对乡亲们说，脱贫攻坚是我心里最牵挂的一件大事。这次我专程来看望乡亲们，就是想实地了解“两不愁三保障”是不是真落地，还有哪些问题。小康不小康，关键看老乡，关键看脱贫攻坚工作做得怎么样。</w:t>
      </w:r>
    </w:p>
    <w:p>
      <w:pPr>
        <w:pStyle w:val="3"/>
        <w:keepNext w:val="0"/>
        <w:keepLines w:val="0"/>
        <w:widowControl/>
        <w:suppressLineNumbers w:val="0"/>
      </w:pPr>
      <w:r>
        <w:t>　　</w:t>
      </w:r>
      <w:r>
        <w:rPr>
          <w:rStyle w:val="5"/>
        </w:rPr>
        <w:t>着力解决“两不愁三保障”突出问题</w:t>
      </w:r>
    </w:p>
    <w:p>
      <w:pPr>
        <w:pStyle w:val="3"/>
        <w:keepNext w:val="0"/>
        <w:keepLines w:val="0"/>
        <w:widowControl/>
        <w:suppressLineNumbers w:val="0"/>
        <w:ind w:firstLine="480"/>
        <w:rPr>
          <w:rFonts w:hint="eastAsia"/>
          <w:lang w:eastAsia="zh-CN"/>
        </w:rPr>
      </w:pPr>
      <w:r>
        <w:t>16日下午，习近平总书记在重庆主持召开解决“两不愁三保障”突出问题座谈会并发表重要讲话。他强调，脱贫攻坚战进入决胜的关键阶段，各地区各部门务必高度重视，统一思想，抓好落实，一鼓作气，顽强作战，越战越勇，着力解决“两不愁三保障”突出问题</w:t>
      </w:r>
      <w:r>
        <w:rPr>
          <w:rFonts w:hint="eastAsia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ind w:firstLine="480" w:firstLineChars="2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中央电视台</w:t>
      </w:r>
      <w:r>
        <w:t>快评</w:t>
      </w:r>
      <w:r>
        <w:rPr>
          <w:rFonts w:hint="eastAsia"/>
          <w:lang w:eastAsia="zh-CN"/>
        </w:rPr>
        <w:t>：</w:t>
      </w:r>
    </w:p>
    <w:p>
      <w:pPr>
        <w:pStyle w:val="3"/>
        <w:keepNext w:val="0"/>
        <w:keepLines w:val="0"/>
        <w:widowControl/>
        <w:suppressLineNumbers w:val="0"/>
        <w:ind w:firstLine="480"/>
      </w:pPr>
      <w:r>
        <w:t>从湖南湘西十八洞村，到贵州遵义花茂村，再到重庆武陵山深处的华溪村；从誓言“让老区人民都过上幸福美满的日子”，到发出“聚焦精准发力，攻克坚中之坚”动员令……习近平总书记扶贫的脚步遍布全国14个集中连片特困地区，对贫困群众始终念兹在兹、惦念在心。在习近平总书记的亲自谋划、亲自部署、亲自推动下，6年来，我国农村贫困人口累计减少8000多万人，贫困发生率从10.2%下降到1.7%，创造了人类减贫史上的奇迹。这成就背后，凝结着习近平总书记的巨大心血，饱含着广大党员干部和280多万驻村扶贫干部的辛勤汗水，汇聚着全国人民团结奋斗的强大力量。</w:t>
      </w:r>
    </w:p>
    <w:p>
      <w:pPr>
        <w:pStyle w:val="3"/>
        <w:keepNext w:val="0"/>
        <w:keepLines w:val="0"/>
        <w:widowControl/>
        <w:suppressLineNumbers w:val="0"/>
        <w:ind w:firstLine="480"/>
      </w:pPr>
    </w:p>
    <w:p>
      <w:pPr>
        <w:pStyle w:val="3"/>
        <w:keepNext w:val="0"/>
        <w:keepLines w:val="0"/>
        <w:widowControl/>
        <w:suppressLineNumbers w:val="0"/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脱贫攻坚战，是2015年11月27日至28日，在北京召开的中国中央扶贫开发工作会议上，中共中央总书记习近平发表的重要讲话强调的内容。他强调，消除贫困、改善民生、逐步实现共同富裕，是社会主义的本质要求，是中国共产党的重要使命。根据材料的内容并结合社会生活实际，谈谈你的体会，题目自拟，字数不少于800字。</w:t>
      </w:r>
    </w:p>
    <w:p>
      <w:pPr>
        <w:pStyle w:val="3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rFonts w:hint="eastAsia"/>
          <w:sz w:val="24"/>
          <w:szCs w:val="24"/>
        </w:rPr>
        <w:t>具体要求：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1.所写文章要紧扣主题，观点正确、思路清晰、言之有物。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2.用方格子信笺</w:t>
      </w:r>
      <w:r>
        <w:rPr>
          <w:rFonts w:hint="eastAsia"/>
          <w:b/>
          <w:color w:val="FF0000"/>
          <w:sz w:val="24"/>
          <w:szCs w:val="24"/>
        </w:rPr>
        <w:t>手写</w:t>
      </w:r>
      <w:r>
        <w:rPr>
          <w:rFonts w:hint="eastAsia"/>
          <w:sz w:val="24"/>
          <w:szCs w:val="24"/>
        </w:rPr>
        <w:t>，字迹清晰，卷面整洁，不得抄袭。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3.在标题下方一行依次写清楚：</w:t>
      </w:r>
      <w:r>
        <w:rPr>
          <w:rFonts w:hint="eastAsia"/>
          <w:b/>
          <w:color w:val="FF0000"/>
          <w:sz w:val="24"/>
          <w:szCs w:val="24"/>
        </w:rPr>
        <w:t>科目、专业、班级、姓名、学号。</w:t>
      </w:r>
    </w:p>
    <w:p>
      <w:pPr>
        <w:rPr>
          <w:b/>
          <w:bCs/>
          <w:sz w:val="24"/>
          <w:szCs w:val="24"/>
        </w:rPr>
      </w:pPr>
      <w:r>
        <w:rPr>
          <w:sz w:val="24"/>
          <w:szCs w:val="24"/>
        </w:rPr>
        <w:t>4.</w:t>
      </w:r>
      <w:r>
        <w:rPr>
          <w:rFonts w:hint="eastAsia"/>
          <w:sz w:val="24"/>
          <w:szCs w:val="24"/>
        </w:rPr>
        <w:t>请于上班</w:t>
      </w:r>
      <w:r>
        <w:rPr>
          <w:sz w:val="24"/>
          <w:szCs w:val="24"/>
        </w:rPr>
        <w:t>时间统一交到</w:t>
      </w:r>
      <w:r>
        <w:rPr>
          <w:rFonts w:hint="eastAsia"/>
          <w:b/>
          <w:bCs/>
          <w:sz w:val="24"/>
          <w:szCs w:val="24"/>
        </w:rPr>
        <w:t>3425</w:t>
      </w:r>
      <w:r>
        <w:rPr>
          <w:rFonts w:hint="eastAsia"/>
          <w:sz w:val="24"/>
          <w:szCs w:val="24"/>
        </w:rPr>
        <w:t>办公室</w:t>
      </w:r>
      <w:r>
        <w:rPr>
          <w:rFonts w:hint="eastAsia"/>
          <w:b/>
          <w:bCs/>
          <w:sz w:val="24"/>
          <w:szCs w:val="24"/>
        </w:rPr>
        <w:t>。</w:t>
      </w:r>
    </w:p>
    <w:p>
      <w:pPr>
        <w:rPr>
          <w:bCs/>
          <w:sz w:val="24"/>
          <w:szCs w:val="24"/>
        </w:rPr>
      </w:pPr>
      <w:r>
        <w:rPr>
          <w:sz w:val="24"/>
          <w:szCs w:val="24"/>
        </w:rPr>
        <w:t>5.</w:t>
      </w:r>
      <w:r>
        <w:rPr>
          <w:rFonts w:hint="eastAsia"/>
          <w:bCs/>
          <w:sz w:val="24"/>
          <w:szCs w:val="24"/>
        </w:rPr>
        <w:t>交作业时间截止到</w:t>
      </w:r>
      <w:r>
        <w:rPr>
          <w:rFonts w:hint="eastAsia"/>
          <w:b/>
          <w:sz w:val="24"/>
          <w:szCs w:val="24"/>
        </w:rPr>
        <w:t>9月</w:t>
      </w:r>
      <w:r>
        <w:rPr>
          <w:rFonts w:hint="eastAsia"/>
          <w:b/>
          <w:sz w:val="24"/>
          <w:szCs w:val="24"/>
          <w:lang w:eastAsia="zh-CN"/>
        </w:rPr>
        <w:t>9</w:t>
      </w:r>
      <w:bookmarkStart w:id="0" w:name="_GoBack"/>
      <w:bookmarkEnd w:id="0"/>
      <w:r>
        <w:rPr>
          <w:rFonts w:hint="eastAsia"/>
          <w:b/>
          <w:sz w:val="24"/>
          <w:szCs w:val="24"/>
        </w:rPr>
        <w:t>日</w:t>
      </w:r>
      <w:r>
        <w:rPr>
          <w:b/>
          <w:sz w:val="24"/>
          <w:szCs w:val="24"/>
        </w:rPr>
        <w:t>下午</w:t>
      </w:r>
      <w:r>
        <w:rPr>
          <w:rFonts w:hint="eastAsia"/>
          <w:b/>
          <w:sz w:val="24"/>
          <w:szCs w:val="24"/>
        </w:rPr>
        <w:t>16:30分</w:t>
      </w:r>
      <w:r>
        <w:rPr>
          <w:bCs/>
          <w:sz w:val="24"/>
          <w:szCs w:val="24"/>
        </w:rPr>
        <w:t>，过时不</w:t>
      </w:r>
      <w:r>
        <w:rPr>
          <w:rFonts w:hint="eastAsia"/>
          <w:bCs/>
          <w:sz w:val="24"/>
          <w:szCs w:val="24"/>
        </w:rPr>
        <w:t>收</w:t>
      </w:r>
      <w:r>
        <w:rPr>
          <w:bCs/>
          <w:sz w:val="24"/>
          <w:szCs w:val="24"/>
        </w:rPr>
        <w:t>。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aa</dc:creator>
  <cp:lastModifiedBy>甜心小奥利奥的iPhonexr</cp:lastModifiedBy>
  <dcterms:modified xsi:type="dcterms:W3CDTF">2019-08-19T17:52:58Z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2052-9.2.1</vt:lpwstr>
  </property>
</Properties>
</file>