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2</w:t>
      </w:r>
      <w:r>
        <w:rPr>
          <w:b/>
          <w:bCs/>
          <w:sz w:val="36"/>
          <w:szCs w:val="36"/>
        </w:rPr>
        <w:t>0</w:t>
      </w:r>
      <w:r>
        <w:rPr>
          <w:rFonts w:hint="eastAsia"/>
          <w:b/>
          <w:bCs/>
          <w:sz w:val="36"/>
          <w:szCs w:val="36"/>
        </w:rPr>
        <w:t>21年《安全教育》</w:t>
      </w:r>
      <w:r>
        <w:rPr>
          <w:rFonts w:hint="eastAsia"/>
          <w:b/>
          <w:bCs/>
          <w:sz w:val="36"/>
          <w:szCs w:val="36"/>
          <w:lang w:val="en-US" w:eastAsia="zh-CN"/>
        </w:rPr>
        <w:t>5</w:t>
      </w:r>
      <w:bookmarkStart w:id="0" w:name="_GoBack"/>
      <w:bookmarkEnd w:id="0"/>
      <w:r>
        <w:rPr>
          <w:rFonts w:hint="eastAsia" w:eastAsia="宋体"/>
          <w:b/>
          <w:bCs/>
          <w:sz w:val="36"/>
          <w:szCs w:val="36"/>
        </w:rPr>
        <w:t>补考</w:t>
      </w:r>
      <w:r>
        <w:rPr>
          <w:rFonts w:hint="eastAsia"/>
          <w:b/>
          <w:bCs/>
          <w:sz w:val="36"/>
          <w:szCs w:val="36"/>
        </w:rPr>
        <w:t>题</w:t>
      </w:r>
    </w:p>
    <w:p>
      <w:pPr>
        <w:ind w:firstLine="560" w:firstLineChars="200"/>
        <w:rPr>
          <w:sz w:val="28"/>
          <w:szCs w:val="28"/>
        </w:rPr>
      </w:pPr>
    </w:p>
    <w:p>
      <w:pPr>
        <w:ind w:firstLine="560" w:firstLineChars="200"/>
        <w:rPr>
          <w:sz w:val="28"/>
          <w:szCs w:val="28"/>
        </w:rPr>
      </w:pPr>
      <w:r>
        <w:rPr>
          <w:rFonts w:hint="eastAsia"/>
          <w:sz w:val="28"/>
          <w:szCs w:val="28"/>
        </w:rPr>
        <w:t>网上购物以方便、快捷、经济、商品种类丰富等优势，逐渐成为大学生重要的购物方式。但是同时网上购物也因为其货源的不稳定等弱点，容易变成诈骗犯罪的温床。有很多诈骗分子通过网购的渠道，用各种手段逃避网监部门和第三方交易平台的制约和监控，利用有些大学生贪小便宜的心理，对其进行诈骗。</w:t>
      </w:r>
    </w:p>
    <w:p>
      <w:pPr>
        <w:ind w:firstLine="560" w:firstLineChars="200"/>
        <w:rPr>
          <w:sz w:val="28"/>
          <w:szCs w:val="28"/>
        </w:rPr>
      </w:pPr>
      <w:r>
        <w:rPr>
          <w:rFonts w:hint="eastAsia"/>
          <w:sz w:val="28"/>
          <w:szCs w:val="28"/>
        </w:rPr>
        <w:t>2020年10月18日，因学习需要，何博想在网上找一台手提电脑。当他浏览一家名为“雅宝”拍卖网站时，一网名为fly729的人发布的关于转让一台dell手提电脑的广告吸引了他的注意。此人声称是南昌某国家重点高校的在校学生，让需要者通过e－mail进行联系，并公布了交易方式，要求对方将钱汇入“他”的金穗卡账户上，且信誓旦旦地“保证款到立即发货”。</w:t>
      </w:r>
    </w:p>
    <w:p>
      <w:pPr>
        <w:ind w:firstLine="560" w:firstLineChars="200"/>
        <w:rPr>
          <w:sz w:val="28"/>
          <w:szCs w:val="28"/>
        </w:rPr>
      </w:pPr>
      <w:r>
        <w:rPr>
          <w:rFonts w:hint="eastAsia"/>
          <w:sz w:val="28"/>
          <w:szCs w:val="28"/>
        </w:rPr>
        <w:t>何博从广告上对该手提电脑的性能和转让价格都感到比较满意，便按照fly729留下的e－mail地址和“他”进行联系。期间他多次要求对方留下手机号码或固定电话，但对方均未回答。直到12月8日，何博忽然接到一个女孩用17908卡（来电显示为179080000）打来的电话，对方声称是fly729的女友，知道她男友的手机号码，同时又称手机因没交钱而停机了。</w:t>
      </w:r>
    </w:p>
    <w:p>
      <w:pPr>
        <w:ind w:firstLine="560" w:firstLineChars="200"/>
        <w:rPr>
          <w:sz w:val="28"/>
          <w:szCs w:val="28"/>
        </w:rPr>
      </w:pPr>
      <w:r>
        <w:rPr>
          <w:rFonts w:hint="eastAsia"/>
          <w:sz w:val="28"/>
          <w:szCs w:val="28"/>
        </w:rPr>
        <w:t>12月9日上午，在对方手机始终打不通的情况下，何博还是通过南京市农业银行将双方协商好的价格4500元汇入了对方账户。等了一天，何博没有接到对方的回音，于是急忙发了几个邮件去追问，却杳无音信。</w:t>
      </w:r>
    </w:p>
    <w:p>
      <w:pPr>
        <w:ind w:firstLine="560" w:firstLineChars="200"/>
        <w:rPr>
          <w:sz w:val="28"/>
          <w:szCs w:val="28"/>
        </w:rPr>
      </w:pPr>
      <w:r>
        <w:rPr>
          <w:rFonts w:hint="eastAsia"/>
          <w:sz w:val="28"/>
          <w:szCs w:val="28"/>
        </w:rPr>
        <w:t>就在何博着急之际，12月12日，fly729在网上发布了一条信息，公开告知何博上当受骗。信息中，fly729竟称：你还真傻得可以，凭一个账号就相信别人……</w:t>
      </w:r>
    </w:p>
    <w:p>
      <w:pPr>
        <w:ind w:firstLine="560" w:firstLineChars="200"/>
        <w:rPr>
          <w:sz w:val="28"/>
          <w:szCs w:val="28"/>
        </w:rPr>
      </w:pPr>
      <w:r>
        <w:rPr>
          <w:rFonts w:hint="eastAsia"/>
          <w:sz w:val="28"/>
          <w:szCs w:val="28"/>
        </w:rPr>
        <w:t>无奈之下，何博只好向警方报案。</w:t>
      </w:r>
    </w:p>
    <w:p>
      <w:pPr>
        <w:ind w:firstLine="560" w:firstLineChars="200"/>
        <w:rPr>
          <w:sz w:val="28"/>
          <w:szCs w:val="28"/>
        </w:rPr>
      </w:pPr>
      <w:r>
        <w:rPr>
          <w:rFonts w:hint="eastAsia"/>
          <w:sz w:val="28"/>
          <w:szCs w:val="28"/>
        </w:rPr>
        <w:t>以上案例中，何博上当受骗的原因是什么</w:t>
      </w:r>
      <w:r>
        <w:rPr>
          <w:sz w:val="28"/>
          <w:szCs w:val="28"/>
        </w:rPr>
        <w:t>？</w:t>
      </w:r>
      <w:r>
        <w:rPr>
          <w:rFonts w:hint="eastAsia"/>
          <w:sz w:val="28"/>
          <w:szCs w:val="28"/>
        </w:rPr>
        <w:t>你有没有注意到近期针对大学生进行网络诈骗钱财的形式手段有什么新特点？你认为应该如何有效防范？请你运用所学知识对此事件进行评析。写一篇800字左右的体会文章，题目自拟。</w:t>
      </w:r>
    </w:p>
    <w:p>
      <w:pPr>
        <w:rPr>
          <w:sz w:val="28"/>
          <w:szCs w:val="28"/>
        </w:rPr>
      </w:pPr>
      <w:r>
        <w:rPr>
          <w:rFonts w:hint="eastAsia"/>
          <w:sz w:val="28"/>
          <w:szCs w:val="28"/>
        </w:rPr>
        <w:t>具体要求：</w:t>
      </w:r>
    </w:p>
    <w:p>
      <w:pPr>
        <w:rPr>
          <w:sz w:val="28"/>
          <w:szCs w:val="28"/>
        </w:rPr>
      </w:pPr>
      <w:r>
        <w:rPr>
          <w:rFonts w:hint="eastAsia"/>
          <w:sz w:val="28"/>
          <w:szCs w:val="28"/>
        </w:rPr>
        <w:t>1.所写文章要紧扣主题，观点正确、思路清晰、言之有物。</w:t>
      </w:r>
    </w:p>
    <w:p>
      <w:pPr>
        <w:rPr>
          <w:sz w:val="28"/>
          <w:szCs w:val="28"/>
        </w:rPr>
      </w:pPr>
      <w:r>
        <w:rPr>
          <w:rFonts w:hint="eastAsia"/>
          <w:sz w:val="28"/>
          <w:szCs w:val="28"/>
        </w:rPr>
        <w:t>2.用方格子信笺</w:t>
      </w:r>
      <w:r>
        <w:rPr>
          <w:rFonts w:hint="eastAsia"/>
          <w:b/>
          <w:color w:val="FF0000"/>
          <w:sz w:val="28"/>
          <w:szCs w:val="28"/>
        </w:rPr>
        <w:t>手写</w:t>
      </w:r>
      <w:r>
        <w:rPr>
          <w:rFonts w:hint="eastAsia"/>
          <w:sz w:val="28"/>
          <w:szCs w:val="28"/>
        </w:rPr>
        <w:t>，字迹清晰，卷面整洁，不得抄袭。</w:t>
      </w:r>
    </w:p>
    <w:p>
      <w:pPr>
        <w:rPr>
          <w:sz w:val="28"/>
          <w:szCs w:val="28"/>
        </w:rPr>
      </w:pPr>
      <w:r>
        <w:rPr>
          <w:rFonts w:hint="eastAsia"/>
          <w:sz w:val="28"/>
          <w:szCs w:val="28"/>
        </w:rPr>
        <w:t>3.在标题下方一行依次写清楚：</w:t>
      </w:r>
      <w:r>
        <w:rPr>
          <w:rFonts w:hint="eastAsia"/>
          <w:b/>
          <w:color w:val="FF0000"/>
          <w:sz w:val="28"/>
          <w:szCs w:val="28"/>
        </w:rPr>
        <w:t>科目、专业、班级、姓名、学号。</w:t>
      </w:r>
    </w:p>
    <w:p>
      <w:pPr>
        <w:rPr>
          <w:b/>
          <w:bCs/>
          <w:sz w:val="28"/>
          <w:szCs w:val="28"/>
        </w:rPr>
      </w:pPr>
      <w:r>
        <w:rPr>
          <w:sz w:val="28"/>
          <w:szCs w:val="28"/>
        </w:rPr>
        <w:t>4.</w:t>
      </w:r>
      <w:r>
        <w:rPr>
          <w:rFonts w:hint="eastAsia"/>
          <w:sz w:val="28"/>
          <w:szCs w:val="28"/>
        </w:rPr>
        <w:t>请于上班</w:t>
      </w:r>
      <w:r>
        <w:rPr>
          <w:sz w:val="28"/>
          <w:szCs w:val="28"/>
        </w:rPr>
        <w:t>时间统一交到</w:t>
      </w:r>
      <w:r>
        <w:rPr>
          <w:rFonts w:hint="eastAsia"/>
          <w:b/>
          <w:bCs/>
          <w:sz w:val="28"/>
          <w:szCs w:val="28"/>
        </w:rPr>
        <w:t>34</w:t>
      </w:r>
      <w:r>
        <w:rPr>
          <w:rFonts w:hint="eastAsia"/>
          <w:b/>
          <w:bCs/>
          <w:sz w:val="28"/>
          <w:szCs w:val="28"/>
          <w:lang w:val="en-US" w:eastAsia="zh-CN"/>
        </w:rPr>
        <w:t>12</w:t>
      </w:r>
      <w:r>
        <w:rPr>
          <w:rFonts w:hint="eastAsia"/>
          <w:sz w:val="28"/>
          <w:szCs w:val="28"/>
        </w:rPr>
        <w:t>办公室</w:t>
      </w:r>
      <w:r>
        <w:rPr>
          <w:rFonts w:hint="eastAsia"/>
          <w:b/>
          <w:bCs/>
          <w:sz w:val="28"/>
          <w:szCs w:val="28"/>
        </w:rPr>
        <w:t>。</w:t>
      </w:r>
    </w:p>
    <w:p>
      <w:pPr>
        <w:rPr>
          <w:bCs/>
          <w:sz w:val="28"/>
          <w:szCs w:val="28"/>
        </w:rPr>
      </w:pPr>
      <w:r>
        <w:rPr>
          <w:sz w:val="28"/>
          <w:szCs w:val="28"/>
        </w:rPr>
        <w:t>5.</w:t>
      </w:r>
      <w:r>
        <w:rPr>
          <w:rFonts w:hint="eastAsia"/>
          <w:sz w:val="28"/>
          <w:szCs w:val="28"/>
          <w:lang w:val="en-US" w:eastAsia="zh-CN"/>
        </w:rPr>
        <w:t>提交时间：</w:t>
      </w:r>
      <w:r>
        <w:rPr>
          <w:rFonts w:hint="default"/>
          <w:b/>
          <w:bCs/>
          <w:color w:val="FF0000"/>
          <w:sz w:val="28"/>
          <w:szCs w:val="28"/>
          <w:lang w:eastAsia="zh-Hans"/>
        </w:rPr>
        <w:t>3</w:t>
      </w:r>
      <w:r>
        <w:rPr>
          <w:rFonts w:hint="eastAsia"/>
          <w:b/>
          <w:bCs/>
          <w:color w:val="FF0000"/>
          <w:sz w:val="28"/>
          <w:szCs w:val="28"/>
          <w:lang w:val="en-US" w:eastAsia="zh-Hans"/>
        </w:rPr>
        <w:t>月</w:t>
      </w:r>
      <w:r>
        <w:rPr>
          <w:rFonts w:hint="default"/>
          <w:b/>
          <w:bCs/>
          <w:color w:val="FF0000"/>
          <w:sz w:val="28"/>
          <w:szCs w:val="28"/>
          <w:lang w:eastAsia="zh-Hans"/>
        </w:rPr>
        <w:t>16</w:t>
      </w:r>
      <w:r>
        <w:rPr>
          <w:rFonts w:hint="eastAsia"/>
          <w:b/>
          <w:bCs/>
          <w:color w:val="FF0000"/>
          <w:sz w:val="28"/>
          <w:szCs w:val="28"/>
          <w:lang w:val="en-US" w:eastAsia="zh-Hans"/>
        </w:rPr>
        <w:t>日</w:t>
      </w:r>
      <w:r>
        <w:rPr>
          <w:rFonts w:hint="default"/>
          <w:b/>
          <w:bCs/>
          <w:color w:val="FF0000"/>
          <w:sz w:val="28"/>
          <w:szCs w:val="28"/>
          <w:lang w:eastAsia="zh-Hans"/>
        </w:rPr>
        <w:t>13</w:t>
      </w:r>
      <w:r>
        <w:rPr>
          <w:rFonts w:hint="eastAsia"/>
          <w:b/>
          <w:bCs/>
          <w:color w:val="FF0000"/>
          <w:sz w:val="28"/>
          <w:szCs w:val="28"/>
          <w:lang w:val="en-US" w:eastAsia="zh-Hans"/>
        </w:rPr>
        <w:t>:</w:t>
      </w:r>
      <w:r>
        <w:rPr>
          <w:rFonts w:hint="default"/>
          <w:b/>
          <w:bCs/>
          <w:color w:val="FF0000"/>
          <w:sz w:val="28"/>
          <w:szCs w:val="28"/>
          <w:lang w:eastAsia="zh-Hans"/>
        </w:rPr>
        <w:t>30-16</w:t>
      </w:r>
      <w:r>
        <w:rPr>
          <w:rFonts w:hint="eastAsia"/>
          <w:b/>
          <w:bCs/>
          <w:color w:val="FF0000"/>
          <w:sz w:val="28"/>
          <w:szCs w:val="28"/>
          <w:lang w:val="en-US" w:eastAsia="zh-Hans"/>
        </w:rPr>
        <w:t>:</w:t>
      </w:r>
      <w:r>
        <w:rPr>
          <w:rFonts w:hint="default"/>
          <w:b/>
          <w:bCs/>
          <w:color w:val="FF0000"/>
          <w:sz w:val="28"/>
          <w:szCs w:val="28"/>
          <w:lang w:eastAsia="zh-Hans"/>
        </w:rPr>
        <w:t>00</w:t>
      </w:r>
      <w:r>
        <w:rPr>
          <w:rFonts w:hint="eastAsia"/>
          <w:sz w:val="28"/>
          <w:szCs w:val="28"/>
          <w:lang w:val="en-US" w:eastAsia="zh-Hans"/>
        </w:rPr>
        <w:t>将</w:t>
      </w:r>
      <w:r>
        <w:rPr>
          <w:rFonts w:hint="eastAsia"/>
          <w:sz w:val="28"/>
          <w:szCs w:val="28"/>
          <w:lang w:val="en-US" w:eastAsia="zh-CN"/>
        </w:rPr>
        <w:t>答卷</w:t>
      </w:r>
      <w:r>
        <w:rPr>
          <w:rFonts w:hint="eastAsia"/>
          <w:sz w:val="28"/>
          <w:szCs w:val="28"/>
          <w:lang w:val="en-US" w:eastAsia="zh-Hans"/>
        </w:rPr>
        <w:t>交到</w:t>
      </w:r>
      <w:r>
        <w:rPr>
          <w:rFonts w:hint="default"/>
          <w:sz w:val="28"/>
          <w:szCs w:val="28"/>
          <w:lang w:eastAsia="zh-Hans"/>
        </w:rPr>
        <w:t>3412，</w:t>
      </w:r>
      <w:r>
        <w:rPr>
          <w:rFonts w:hint="eastAsia"/>
          <w:b/>
          <w:bCs/>
          <w:color w:val="FF0000"/>
          <w:sz w:val="28"/>
          <w:szCs w:val="28"/>
          <w:lang w:val="en-US" w:eastAsia="zh-Hans"/>
        </w:rPr>
        <w:t>过期不</w:t>
      </w:r>
      <w:r>
        <w:rPr>
          <w:rFonts w:hint="eastAsia"/>
          <w:b/>
          <w:bCs/>
          <w:color w:val="FF0000"/>
          <w:sz w:val="28"/>
          <w:szCs w:val="28"/>
          <w:lang w:val="en-US" w:eastAsia="zh-CN"/>
        </w:rPr>
        <w:t>收</w:t>
      </w:r>
      <w:r>
        <w:rPr>
          <w:rFonts w:hint="default"/>
          <w:sz w:val="28"/>
          <w:szCs w:val="28"/>
          <w:lang w:eastAsia="zh-Hans"/>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DD"/>
    <w:rsid w:val="001221E4"/>
    <w:rsid w:val="00165A62"/>
    <w:rsid w:val="002D1C0E"/>
    <w:rsid w:val="00343BB7"/>
    <w:rsid w:val="005935DC"/>
    <w:rsid w:val="005B4CAF"/>
    <w:rsid w:val="005B56CA"/>
    <w:rsid w:val="009B529B"/>
    <w:rsid w:val="00BA4AD1"/>
    <w:rsid w:val="00E07945"/>
    <w:rsid w:val="00F221DD"/>
    <w:rsid w:val="00F332A8"/>
    <w:rsid w:val="0C4228EA"/>
    <w:rsid w:val="174A49C4"/>
    <w:rsid w:val="40B45178"/>
    <w:rsid w:val="648D5C84"/>
    <w:rsid w:val="65426487"/>
    <w:rsid w:val="6A750ECF"/>
    <w:rsid w:val="6AEA03DB"/>
    <w:rsid w:val="7AF05A9A"/>
    <w:rsid w:val="7C2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140</Words>
  <Characters>798</Characters>
  <Lines>6</Lines>
  <Paragraphs>1</Paragraphs>
  <TotalTime>2</TotalTime>
  <ScaleCrop>false</ScaleCrop>
  <LinksUpToDate>false</LinksUpToDate>
  <CharactersWithSpaces>937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2019-02-18T05:57:00Z</dcterms:created>
  <dc:creator>lxl</dc:creator>
  <cp:lastModifiedBy>Administrator</cp:lastModifiedBy>
  <dcterms:modified xsi:type="dcterms:W3CDTF">2021-03-05T06:53:33Z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