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default" w:ascii="Times New Roman" w:hAnsi="Times New Roman" w:cs="Times New Roman"/>
          <w:b w:val="0"/>
          <w:bCs w:val="0"/>
        </w:rPr>
      </w:pPr>
      <w:bookmarkStart w:id="0" w:name="_GoBack"/>
      <w:r>
        <w:rPr>
          <w:rFonts w:hint="default" w:ascii="Times New Roman" w:hAnsi="Times New Roman" w:cs="Times New Roman"/>
          <w:b w:val="0"/>
          <w:bCs w:val="0"/>
        </w:rPr>
        <w:t>附件1</w:t>
      </w:r>
    </w:p>
    <w:p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高校（高职）高、中级专业技术资格</w:t>
      </w:r>
    </w:p>
    <w:p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评审委员会学科门类分组</w:t>
      </w:r>
    </w:p>
    <w:p>
      <w:pPr>
        <w:ind w:firstLine="560"/>
        <w:rPr>
          <w:rFonts w:hint="default" w:ascii="Times New Roman" w:hAnsi="Times New Roman" w:eastAsia="仿宋_GB2312" w:cs="Times New Roman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  <w:t xml:space="preserve">1  </w:t>
      </w:r>
      <w:r>
        <w:rPr>
          <w:rFonts w:hint="default" w:ascii="Times New Roman" w:hAnsi="Times New Roman" w:eastAsia="仿宋_GB2312" w:cs="Times New Roman"/>
          <w:sz w:val="32"/>
          <w:szCs w:val="24"/>
        </w:rPr>
        <w:t>哲学、历史学</w:t>
      </w:r>
    </w:p>
    <w:p>
      <w:pPr>
        <w:ind w:firstLine="560"/>
        <w:rPr>
          <w:rFonts w:hint="default" w:ascii="Times New Roman" w:hAnsi="Times New Roman" w:eastAsia="仿宋_GB2312" w:cs="Times New Roman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哲学、考古学、中国史、世界史</w:t>
      </w:r>
    </w:p>
    <w:p>
      <w:pPr>
        <w:ind w:firstLine="560"/>
        <w:rPr>
          <w:rFonts w:hint="default" w:ascii="Times New Roman" w:hAnsi="Times New Roman" w:eastAsia="仿宋_GB2312" w:cs="Times New Roman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2</w:t>
      </w: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24"/>
        </w:rPr>
        <w:t>经济学</w:t>
      </w:r>
    </w:p>
    <w:p>
      <w:pPr>
        <w:ind w:firstLine="560"/>
        <w:rPr>
          <w:rFonts w:hint="default" w:ascii="Times New Roman" w:hAnsi="Times New Roman" w:eastAsia="仿宋_GB2312" w:cs="Times New Roman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理论经济学、应用经济学</w:t>
      </w:r>
    </w:p>
    <w:p>
      <w:pPr>
        <w:ind w:firstLine="560"/>
        <w:rPr>
          <w:rFonts w:hint="default" w:ascii="Times New Roman" w:hAnsi="Times New Roman" w:eastAsia="仿宋_GB2312" w:cs="Times New Roman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3</w:t>
      </w: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24"/>
        </w:rPr>
        <w:t>法学一</w:t>
      </w:r>
    </w:p>
    <w:p>
      <w:pPr>
        <w:ind w:firstLine="560"/>
        <w:rPr>
          <w:rFonts w:hint="default" w:ascii="Times New Roman" w:hAnsi="Times New Roman" w:eastAsia="仿宋_GB2312" w:cs="Times New Roman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马克思主义理论、政治学、思想政治教育</w:t>
      </w:r>
    </w:p>
    <w:p>
      <w:pPr>
        <w:ind w:firstLine="560"/>
        <w:rPr>
          <w:rFonts w:hint="default" w:ascii="Times New Roman" w:hAnsi="Times New Roman" w:eastAsia="仿宋_GB2312" w:cs="Times New Roman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4</w:t>
      </w: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24"/>
        </w:rPr>
        <w:t>法学二</w:t>
      </w:r>
    </w:p>
    <w:p>
      <w:pPr>
        <w:ind w:firstLine="560"/>
        <w:rPr>
          <w:rFonts w:hint="default" w:ascii="Times New Roman" w:hAnsi="Times New Roman" w:eastAsia="仿宋_GB2312" w:cs="Times New Roman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法学</w:t>
      </w:r>
      <w:r>
        <w:rPr>
          <w:rFonts w:hint="default" w:ascii="Times New Roman" w:hAnsi="Times New Roman" w:eastAsia="仿宋_GB2312" w:cs="Times New Roman"/>
          <w:sz w:val="32"/>
          <w:szCs w:val="24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24"/>
        </w:rPr>
        <w:t>社会学、民族学、公安学</w:t>
      </w:r>
    </w:p>
    <w:p>
      <w:pPr>
        <w:ind w:firstLine="560"/>
        <w:rPr>
          <w:rFonts w:hint="default" w:ascii="Times New Roman" w:hAnsi="Times New Roman" w:eastAsia="仿宋_GB2312" w:cs="Times New Roman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5</w:t>
      </w: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24"/>
        </w:rPr>
        <w:t>教育学</w:t>
      </w:r>
    </w:p>
    <w:p>
      <w:pPr>
        <w:ind w:firstLine="560"/>
        <w:rPr>
          <w:rFonts w:hint="default" w:ascii="Times New Roman" w:hAnsi="Times New Roman" w:eastAsia="仿宋_GB2312" w:cs="Times New Roman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教育学、心理学、体育学</w:t>
      </w:r>
    </w:p>
    <w:p>
      <w:pPr>
        <w:ind w:firstLine="560"/>
        <w:rPr>
          <w:rFonts w:hint="default" w:ascii="Times New Roman" w:hAnsi="Times New Roman" w:eastAsia="仿宋_GB2312" w:cs="Times New Roman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6</w:t>
      </w: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24"/>
        </w:rPr>
        <w:t>文学一</w:t>
      </w:r>
    </w:p>
    <w:p>
      <w:pPr>
        <w:ind w:firstLine="560"/>
        <w:rPr>
          <w:rFonts w:hint="default" w:ascii="Times New Roman" w:hAnsi="Times New Roman" w:eastAsia="仿宋_GB2312" w:cs="Times New Roman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中国语言文学、</w:t>
      </w:r>
      <w:r>
        <w:rPr>
          <w:rFonts w:hint="default" w:ascii="Times New Roman" w:hAnsi="Times New Roman" w:eastAsia="仿宋_GB2312" w:cs="Times New Roman"/>
          <w:sz w:val="32"/>
          <w:szCs w:val="24"/>
          <w:lang w:eastAsia="zh-CN"/>
        </w:rPr>
        <w:t>新闻传播学</w:t>
      </w:r>
    </w:p>
    <w:p>
      <w:pPr>
        <w:ind w:firstLine="560"/>
        <w:rPr>
          <w:rFonts w:hint="default" w:ascii="Times New Roman" w:hAnsi="Times New Roman" w:eastAsia="仿宋_GB2312" w:cs="Times New Roman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7</w:t>
      </w: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24"/>
        </w:rPr>
        <w:t>文学二</w:t>
      </w:r>
    </w:p>
    <w:p>
      <w:pPr>
        <w:ind w:firstLine="560"/>
        <w:rPr>
          <w:rFonts w:hint="default" w:ascii="Times New Roman" w:hAnsi="Times New Roman" w:eastAsia="仿宋_GB2312" w:cs="Times New Roman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外国语言文学</w:t>
      </w:r>
    </w:p>
    <w:p>
      <w:pPr>
        <w:ind w:firstLine="560"/>
        <w:rPr>
          <w:rFonts w:hint="default" w:ascii="Times New Roman" w:hAnsi="Times New Roman" w:eastAsia="仿宋_GB2312" w:cs="Times New Roman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8</w:t>
      </w: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24"/>
        </w:rPr>
        <w:t>理学一</w:t>
      </w:r>
    </w:p>
    <w:p>
      <w:pPr>
        <w:ind w:firstLine="560"/>
        <w:rPr>
          <w:rFonts w:hint="default" w:ascii="Times New Roman" w:hAnsi="Times New Roman" w:eastAsia="仿宋_GB2312" w:cs="Times New Roman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数学、物理学、化学</w:t>
      </w:r>
    </w:p>
    <w:p>
      <w:pPr>
        <w:ind w:firstLine="560"/>
        <w:rPr>
          <w:rFonts w:hint="default" w:ascii="Times New Roman" w:hAnsi="Times New Roman" w:eastAsia="仿宋_GB2312" w:cs="Times New Roman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9</w:t>
      </w: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24"/>
        </w:rPr>
        <w:t>理学二</w:t>
      </w:r>
    </w:p>
    <w:p>
      <w:pPr>
        <w:ind w:firstLine="560"/>
        <w:rPr>
          <w:rFonts w:hint="default" w:ascii="Times New Roman" w:hAnsi="Times New Roman" w:eastAsia="仿宋_GB2312" w:cs="Times New Roman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天文学、</w:t>
      </w:r>
      <w:r>
        <w:rPr>
          <w:rFonts w:hint="default" w:ascii="Times New Roman" w:hAnsi="Times New Roman" w:eastAsia="仿宋_GB2312" w:cs="Times New Roman"/>
          <w:sz w:val="32"/>
          <w:szCs w:val="24"/>
          <w:lang w:eastAsia="zh-CN"/>
        </w:rPr>
        <w:t>地理</w:t>
      </w:r>
      <w:r>
        <w:rPr>
          <w:rFonts w:hint="default" w:ascii="Times New Roman" w:hAnsi="Times New Roman" w:eastAsia="仿宋_GB2312" w:cs="Times New Roman"/>
          <w:sz w:val="32"/>
          <w:szCs w:val="24"/>
        </w:rPr>
        <w:t>学、大气科学、海洋科学、地球物理学、地质学、生物学、系统科学、科学</w:t>
      </w:r>
      <w:r>
        <w:rPr>
          <w:rFonts w:hint="default" w:ascii="Times New Roman" w:hAnsi="Times New Roman" w:eastAsia="仿宋_GB2312" w:cs="Times New Roman"/>
          <w:sz w:val="32"/>
          <w:szCs w:val="24"/>
          <w:lang w:eastAsia="zh-CN"/>
        </w:rPr>
        <w:t>技术</w:t>
      </w:r>
      <w:r>
        <w:rPr>
          <w:rFonts w:hint="default" w:ascii="Times New Roman" w:hAnsi="Times New Roman" w:eastAsia="仿宋_GB2312" w:cs="Times New Roman"/>
          <w:sz w:val="32"/>
          <w:szCs w:val="24"/>
        </w:rPr>
        <w:t>史、生态学、统计学</w:t>
      </w:r>
    </w:p>
    <w:p>
      <w:pPr>
        <w:ind w:firstLine="560"/>
        <w:rPr>
          <w:rFonts w:hint="default" w:ascii="Times New Roman" w:hAnsi="Times New Roman" w:eastAsia="仿宋_GB2312" w:cs="Times New Roman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10</w:t>
      </w: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24"/>
        </w:rPr>
        <w:t>工学一</w:t>
      </w:r>
    </w:p>
    <w:p>
      <w:pPr>
        <w:ind w:firstLine="560"/>
        <w:rPr>
          <w:rFonts w:hint="default" w:ascii="Times New Roman" w:hAnsi="Times New Roman" w:eastAsia="仿宋_GB2312" w:cs="Times New Roman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力学、机械工程、电气工程、电子科学与技术、信息与通信工程、控</w:t>
      </w:r>
      <w:r>
        <w:rPr>
          <w:rFonts w:hint="default" w:ascii="Times New Roman" w:hAnsi="Times New Roman" w:eastAsia="仿宋_GB2312" w:cs="Times New Roman"/>
          <w:sz w:val="32"/>
          <w:szCs w:val="24"/>
          <w:lang w:eastAsia="zh-CN"/>
        </w:rPr>
        <w:t>制</w:t>
      </w:r>
      <w:r>
        <w:rPr>
          <w:rFonts w:hint="default" w:ascii="Times New Roman" w:hAnsi="Times New Roman" w:eastAsia="仿宋_GB2312" w:cs="Times New Roman"/>
          <w:sz w:val="32"/>
          <w:szCs w:val="24"/>
        </w:rPr>
        <w:t>科学与工程、计算机科学与</w:t>
      </w:r>
      <w:r>
        <w:rPr>
          <w:rFonts w:hint="default" w:ascii="Times New Roman" w:hAnsi="Times New Roman" w:eastAsia="仿宋_GB2312" w:cs="Times New Roman"/>
          <w:sz w:val="32"/>
          <w:szCs w:val="24"/>
          <w:lang w:eastAsia="zh-CN"/>
        </w:rPr>
        <w:t>技术</w:t>
      </w:r>
      <w:r>
        <w:rPr>
          <w:rFonts w:hint="default" w:ascii="Times New Roman" w:hAnsi="Times New Roman" w:eastAsia="仿宋_GB2312" w:cs="Times New Roman"/>
          <w:sz w:val="32"/>
          <w:szCs w:val="24"/>
        </w:rPr>
        <w:t>、软件工程</w:t>
      </w:r>
    </w:p>
    <w:p>
      <w:pPr>
        <w:ind w:firstLine="560"/>
        <w:rPr>
          <w:rFonts w:hint="default" w:ascii="Times New Roman" w:hAnsi="Times New Roman" w:eastAsia="仿宋_GB2312" w:cs="Times New Roman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11</w:t>
      </w: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24"/>
        </w:rPr>
        <w:t>工学二</w:t>
      </w:r>
    </w:p>
    <w:p>
      <w:pPr>
        <w:ind w:firstLine="560"/>
        <w:rPr>
          <w:rFonts w:hint="default" w:ascii="Times New Roman" w:hAnsi="Times New Roman" w:eastAsia="仿宋_GB2312" w:cs="Times New Roman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光学工程、仪器科学与技术、材料科学与工程、冶金工程、动力工程及工程热物理、化学工程与技术、石油与天然气工程、纺织科学与工程、轻工技术与工程、食品科学与工程</w:t>
      </w:r>
    </w:p>
    <w:p>
      <w:pPr>
        <w:ind w:firstLine="560"/>
        <w:rPr>
          <w:rFonts w:hint="default" w:ascii="Times New Roman" w:hAnsi="Times New Roman" w:eastAsia="仿宋_GB2312" w:cs="Times New Roman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12</w:t>
      </w: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24"/>
        </w:rPr>
        <w:t>工学</w:t>
      </w:r>
      <w:r>
        <w:rPr>
          <w:rFonts w:hint="default" w:ascii="Times New Roman" w:hAnsi="Times New Roman" w:eastAsia="仿宋_GB2312" w:cs="Times New Roman"/>
          <w:sz w:val="32"/>
          <w:szCs w:val="24"/>
          <w:lang w:eastAsia="zh-CN"/>
        </w:rPr>
        <w:t>三</w:t>
      </w:r>
    </w:p>
    <w:p>
      <w:pPr>
        <w:ind w:firstLine="560"/>
        <w:rPr>
          <w:rFonts w:hint="default" w:ascii="Times New Roman" w:hAnsi="Times New Roman" w:eastAsia="仿宋_GB2312" w:cs="Times New Roman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建筑学、土木工程、水利工程、测绘科学与技术、地质资源与地质工程、矿业工程、交通运输工程、船舶与海洋工程、航空宇航科学与技术、兵器科学与技术、核科学与技术、农业工程、林业</w:t>
      </w:r>
      <w:r>
        <w:rPr>
          <w:rFonts w:hint="default" w:ascii="Times New Roman" w:hAnsi="Times New Roman" w:eastAsia="仿宋_GB2312" w:cs="Times New Roman"/>
          <w:sz w:val="32"/>
          <w:szCs w:val="24"/>
          <w:lang w:eastAsia="zh-CN"/>
        </w:rPr>
        <w:t>工</w:t>
      </w:r>
      <w:r>
        <w:rPr>
          <w:rFonts w:hint="default" w:ascii="Times New Roman" w:hAnsi="Times New Roman" w:eastAsia="仿宋_GB2312" w:cs="Times New Roman"/>
          <w:sz w:val="32"/>
          <w:szCs w:val="24"/>
        </w:rPr>
        <w:t>程、环境科学与工程、生物医学工程、城乡规划学、风景园林学、生物工程、安全科学与工程、公安</w:t>
      </w:r>
      <w:r>
        <w:rPr>
          <w:rFonts w:hint="default" w:ascii="Times New Roman" w:hAnsi="Times New Roman" w:eastAsia="仿宋_GB2312" w:cs="Times New Roman"/>
          <w:sz w:val="32"/>
          <w:szCs w:val="24"/>
          <w:lang w:eastAsia="zh-CN"/>
        </w:rPr>
        <w:t>技术</w:t>
      </w:r>
    </w:p>
    <w:p>
      <w:pPr>
        <w:ind w:firstLine="560"/>
        <w:rPr>
          <w:rFonts w:hint="default" w:ascii="Times New Roman" w:hAnsi="Times New Roman" w:eastAsia="仿宋_GB2312" w:cs="Times New Roman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13</w:t>
      </w: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24"/>
        </w:rPr>
        <w:t>农学</w:t>
      </w:r>
    </w:p>
    <w:p>
      <w:pPr>
        <w:ind w:firstLine="560"/>
        <w:rPr>
          <w:rFonts w:hint="default" w:ascii="Times New Roman" w:hAnsi="Times New Roman" w:eastAsia="仿宋_GB2312" w:cs="Times New Roman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作物学、园艺学、农业资源与环境、植物保护、畜牧学</w:t>
      </w:r>
      <w:r>
        <w:rPr>
          <w:rFonts w:hint="default" w:ascii="Times New Roman" w:hAnsi="Times New Roman" w:eastAsia="仿宋_GB2312" w:cs="Times New Roman"/>
          <w:sz w:val="32"/>
          <w:szCs w:val="24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24"/>
        </w:rPr>
        <w:t>兽医学、林学、水产、草学</w:t>
      </w:r>
    </w:p>
    <w:p>
      <w:pPr>
        <w:ind w:firstLine="560"/>
        <w:rPr>
          <w:rFonts w:hint="default" w:ascii="Times New Roman" w:hAnsi="Times New Roman" w:eastAsia="仿宋_GB2312" w:cs="Times New Roman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14</w:t>
      </w: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24"/>
        </w:rPr>
        <w:t>医学</w:t>
      </w:r>
    </w:p>
    <w:p>
      <w:pPr>
        <w:ind w:firstLine="560"/>
        <w:rPr>
          <w:rFonts w:hint="default" w:ascii="Times New Roman" w:hAnsi="Times New Roman" w:eastAsia="仿宋_GB2312" w:cs="Times New Roman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基础医学、临床医学、口腔医学、公共卫生与预防医学、中医学、中西医结合、药学、中药学、特种医学、医学技术、护理</w:t>
      </w:r>
      <w:r>
        <w:rPr>
          <w:rFonts w:hint="default" w:ascii="Times New Roman" w:hAnsi="Times New Roman" w:eastAsia="仿宋_GB2312" w:cs="Times New Roman"/>
          <w:sz w:val="32"/>
          <w:szCs w:val="24"/>
          <w:lang w:eastAsia="zh-CN"/>
        </w:rPr>
        <w:t>学</w:t>
      </w:r>
    </w:p>
    <w:p>
      <w:pPr>
        <w:ind w:firstLine="560"/>
        <w:rPr>
          <w:rFonts w:hint="default" w:ascii="Times New Roman" w:hAnsi="Times New Roman" w:eastAsia="仿宋_GB2312" w:cs="Times New Roman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15</w:t>
      </w: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24"/>
        </w:rPr>
        <w:t>艺术学</w:t>
      </w:r>
    </w:p>
    <w:p>
      <w:pPr>
        <w:ind w:firstLine="560"/>
        <w:rPr>
          <w:rFonts w:hint="default" w:ascii="Times New Roman" w:hAnsi="Times New Roman" w:eastAsia="仿宋_GB2312" w:cs="Times New Roman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艺术学理论、音乐与舞蹈学、戏剧与影视学、美术学、</w:t>
      </w:r>
      <w:r>
        <w:rPr>
          <w:rFonts w:hint="default" w:ascii="Times New Roman" w:hAnsi="Times New Roman" w:eastAsia="仿宋_GB2312" w:cs="Times New Roman"/>
          <w:sz w:val="32"/>
          <w:szCs w:val="24"/>
          <w:lang w:eastAsia="zh-CN"/>
        </w:rPr>
        <w:t>设计学</w:t>
      </w:r>
    </w:p>
    <w:p>
      <w:pPr>
        <w:ind w:firstLine="560"/>
        <w:rPr>
          <w:rFonts w:hint="default" w:ascii="Times New Roman" w:hAnsi="Times New Roman" w:eastAsia="仿宋_GB2312" w:cs="Times New Roman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16</w:t>
      </w: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24"/>
        </w:rPr>
        <w:t>管理学</w:t>
      </w:r>
    </w:p>
    <w:p>
      <w:pPr>
        <w:ind w:firstLine="560"/>
        <w:rPr>
          <w:rFonts w:hint="default" w:ascii="Times New Roman" w:hAnsi="Times New Roman" w:eastAsia="仿宋_GB2312" w:cs="Times New Roman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管理科学与工程、工商管理、</w:t>
      </w:r>
      <w:r>
        <w:rPr>
          <w:rFonts w:hint="default" w:ascii="Times New Roman" w:hAnsi="Times New Roman" w:eastAsia="仿宋_GB2312" w:cs="Times New Roman"/>
          <w:sz w:val="32"/>
          <w:szCs w:val="24"/>
          <w:lang w:eastAsia="zh-CN"/>
        </w:rPr>
        <w:t>农林经济管理、公共管理、图书情报与档案管理</w:t>
      </w:r>
    </w:p>
    <w:p>
      <w:pPr>
        <w:ind w:firstLine="560"/>
        <w:rPr>
          <w:rFonts w:hint="default" w:ascii="Times New Roman" w:hAnsi="Times New Roman" w:eastAsia="仿宋_GB2312" w:cs="Times New Roman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说明：共16个学科组101个一级学科。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5D"/>
    <w:rsid w:val="001E6F69"/>
    <w:rsid w:val="004B1A5D"/>
    <w:rsid w:val="00DF1212"/>
    <w:rsid w:val="04EC4D07"/>
    <w:rsid w:val="060A2AE9"/>
    <w:rsid w:val="2DA60293"/>
    <w:rsid w:val="3C7058D7"/>
    <w:rsid w:val="4B576721"/>
    <w:rsid w:val="6C59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8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2018-03-29T07:56:00Z</dcterms:created>
  <dc:creator>邵志勇</dc:creator>
  <cp:lastModifiedBy>Administrator</cp:lastModifiedBy>
  <dcterms:modified xsi:type="dcterms:W3CDTF">2018-03-29T08:01:19Z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