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《微视频制作与传播》补考题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随着新一代信息技术的发展，微视频逐渐融入到了大学生的生活和学习中，深深地影响了大学生思想，价值观的发展，给大学生的课外学习生活带来了很多积极的影响，但是在应用的过程中也存在很多的问题。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请结合自身实际情况，撰写一篇论文。</w:t>
      </w:r>
    </w:p>
    <w:p>
      <w:pPr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要求：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1200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称：</w:t>
      </w:r>
      <w:r>
        <w:rPr>
          <w:rFonts w:hint="eastAsia"/>
          <w:lang w:val="en-US" w:eastAsia="zh-CN"/>
        </w:rPr>
        <w:t>微视频制作与传播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18A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15</w:t>
      </w:r>
      <w:r>
        <w:rPr>
          <w:rFonts w:hint="eastAsia" w:ascii="宋体" w:hAnsi="宋体" w:cs="宋体"/>
          <w:b/>
          <w:sz w:val="24"/>
        </w:rPr>
        <w:t>日下午16:30前分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5A5A8F"/>
    <w:rsid w:val="11720486"/>
    <w:rsid w:val="142B3591"/>
    <w:rsid w:val="191F56A9"/>
    <w:rsid w:val="209970D8"/>
    <w:rsid w:val="59C50B39"/>
    <w:rsid w:val="659A7005"/>
    <w:rsid w:val="781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0"/>
    <w:pPr>
      <w:spacing w:after="360"/>
      <w:jc w:val="center"/>
    </w:pPr>
    <w:rPr>
      <w:rFonts w:ascii="Arial" w:hAnsi="Arial" w:eastAsia="黑体"/>
      <w:kern w:val="28"/>
      <w:sz w:val="32"/>
      <w:szCs w:val="24"/>
    </w:rPr>
  </w:style>
  <w:style w:type="character" w:customStyle="1" w:styleId="5">
    <w:name w:val="Title Char"/>
    <w:basedOn w:val="4"/>
    <w:link w:val="2"/>
    <w:qFormat/>
    <w:uiPriority w:val="1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人淡如菊</dc:creator>
  <cp:lastModifiedBy>人淡如菊</cp:lastModifiedBy>
  <dcterms:modified xsi:type="dcterms:W3CDTF">2021-09-06T01:56:41Z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A1BEC464FB0A4F809A4BFFFDFD01CFA1</vt:lpwstr>
  </property>
</Properties>
</file>