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AU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AU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AU" w:eastAsia="zh-CN"/>
        </w:rPr>
        <w:t>度桂林理工大学博文管理学院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AU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AU" w:eastAsia="zh-CN"/>
        </w:rPr>
        <w:t>职称自主评审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AU"/>
        </w:rPr>
        <w:t>通过人员名单</w:t>
      </w:r>
    </w:p>
    <w:p>
      <w:pPr>
        <w:rPr>
          <w:rFonts w:hint="eastAsia" w:ascii="黑体" w:hAnsi="黑体" w:eastAsia="黑体" w:cs="Arial"/>
          <w:kern w:val="0"/>
          <w:sz w:val="32"/>
          <w:szCs w:val="32"/>
          <w:lang w:val="en-AU"/>
        </w:rPr>
      </w:pPr>
    </w:p>
    <w:p>
      <w:pPr>
        <w:rPr>
          <w:rFonts w:hint="eastAsia" w:ascii="黑体" w:hAnsi="黑体" w:eastAsia="黑体" w:cs="Arial"/>
          <w:kern w:val="0"/>
          <w:sz w:val="32"/>
          <w:szCs w:val="32"/>
          <w:lang w:val="en-AU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AU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AU" w:eastAsia="zh-CN"/>
        </w:rPr>
        <w:t>高校教师系列（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30人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AU"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AU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AU" w:eastAsia="zh-CN"/>
        </w:rPr>
        <w:t>教授：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1人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AU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AU" w:eastAsia="zh-CN"/>
        </w:rPr>
        <w:t>杨志清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AU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AU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AU"/>
        </w:rPr>
        <w:t>副教授：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AU"/>
        </w:rPr>
        <w:t>人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卢亚和  李  华  张莉莉  囤荣立  翟丽蓉  闭凤玲  李茹月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鲁金金  石文燕  宋艳丽  张小林  王玉银  庄杏湖  蒙倩静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翟婧伟  周  敏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讲师：13人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黄文娇  吴正平  程燕梅  李佩娟  梁  山  葛  伟  李剑锋  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曾  达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粟方俞  桂文婷  王林艳  苏  亿  叶  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61E6"/>
    <w:rsid w:val="2516189E"/>
    <w:rsid w:val="3FEE61E6"/>
    <w:rsid w:val="56E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2019-12-16T05:50:00Z</dcterms:created>
  <dc:creator>锦瑟</dc:creator>
  <cp:lastModifiedBy>锦瑟</cp:lastModifiedBy>
  <dcterms:modified xsi:type="dcterms:W3CDTF">2021-12-15T01:47:28Z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AB4EE98231D84772B3B9251DD91F5944</vt:lpwstr>
  </property>
</Properties>
</file>