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3" w:beforeLines="300" w:line="480" w:lineRule="auto"/>
        <w:jc w:val="center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南宁理工学院东盟校区电钢琴实训室设备、软件采购及安装项目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44" w:beforeLines="300" w:after="1144" w:afterLines="300" w:line="480" w:lineRule="auto"/>
        <w:jc w:val="center"/>
        <w:textAlignment w:val="auto"/>
        <w:rPr>
          <w:rFonts w:hint="eastAsia"/>
          <w:b/>
          <w:bCs/>
          <w:kern w:val="0"/>
          <w:sz w:val="48"/>
          <w:szCs w:val="48"/>
        </w:rPr>
      </w:pPr>
      <w:r>
        <w:rPr>
          <w:rFonts w:hint="eastAsia"/>
          <w:b/>
          <w:bCs/>
          <w:spacing w:val="194"/>
          <w:kern w:val="0"/>
          <w:sz w:val="48"/>
          <w:szCs w:val="48"/>
          <w:fitText w:val="4820" w:id="-1547428864"/>
        </w:rPr>
        <w:t>报名</w:t>
      </w:r>
      <w:bookmarkStart w:id="16" w:name="_GoBack"/>
      <w:bookmarkEnd w:id="16"/>
      <w:r>
        <w:rPr>
          <w:rFonts w:hint="eastAsia"/>
          <w:b/>
          <w:bCs/>
          <w:spacing w:val="194"/>
          <w:kern w:val="0"/>
          <w:sz w:val="48"/>
          <w:szCs w:val="48"/>
          <w:fitText w:val="4820" w:id="-1547428864"/>
        </w:rPr>
        <w:t>单位资</w:t>
      </w:r>
      <w:r>
        <w:rPr>
          <w:rFonts w:hint="eastAsia"/>
          <w:b/>
          <w:bCs/>
          <w:spacing w:val="0"/>
          <w:kern w:val="0"/>
          <w:sz w:val="48"/>
          <w:szCs w:val="48"/>
          <w:fitText w:val="4820" w:id="-1547428864"/>
        </w:rPr>
        <w:t>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公司名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称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项目负责</w:t>
      </w:r>
      <w:r>
        <w:rPr>
          <w:rFonts w:hint="eastAsia"/>
          <w:b/>
          <w:sz w:val="32"/>
          <w:szCs w:val="32"/>
        </w:rPr>
        <w:t>人：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联系电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话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90" w:afterLines="50" w:line="500" w:lineRule="exact"/>
        <w:ind w:left="560" w:left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邮箱地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址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rPr>
          <w:lang w:val="zh-CN"/>
        </w:rPr>
      </w:pPr>
    </w:p>
    <w:p>
      <w:pPr>
        <w:pStyle w:val="12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 xml:space="preserve"> 报名项目类别： </w:t>
      </w:r>
      <w:r>
        <w:rPr>
          <w:rFonts w:hint="eastAsia"/>
          <w:b/>
          <w:bCs/>
          <w:lang w:val="en-US" w:eastAsia="zh-CN"/>
        </w:rPr>
        <w:sym w:font="Wingdings" w:char="00A8"/>
      </w:r>
      <w:r>
        <w:rPr>
          <w:rFonts w:hint="eastAsia"/>
          <w:b/>
          <w:bCs/>
          <w:lang w:val="en-US" w:eastAsia="zh-CN"/>
        </w:rPr>
        <w:t xml:space="preserve">设备   </w:t>
      </w:r>
      <w:r>
        <w:rPr>
          <w:rFonts w:hint="eastAsia"/>
          <w:b/>
          <w:bCs/>
          <w:lang w:val="en-US" w:eastAsia="zh-CN"/>
        </w:rPr>
        <w:sym w:font="Wingdings" w:char="00A8"/>
      </w:r>
      <w:r>
        <w:rPr>
          <w:rFonts w:hint="eastAsia"/>
          <w:b/>
          <w:bCs/>
          <w:lang w:val="en-US" w:eastAsia="zh-CN"/>
        </w:rPr>
        <w:t>软件</w:t>
      </w:r>
    </w:p>
    <w:p>
      <w:pPr>
        <w:pStyle w:val="12"/>
        <w:rPr>
          <w:lang w:val="zh-CN"/>
        </w:rPr>
      </w:pPr>
    </w:p>
    <w:p>
      <w:pPr>
        <w:pStyle w:val="12"/>
        <w:rPr>
          <w:lang w:val="zh-CN"/>
        </w:rPr>
      </w:pPr>
    </w:p>
    <w:p>
      <w:pPr>
        <w:pStyle w:val="12"/>
        <w:rPr>
          <w:lang w:val="zh-CN"/>
        </w:rPr>
      </w:pPr>
    </w:p>
    <w:p>
      <w:pPr>
        <w:pStyle w:val="12"/>
        <w:rPr>
          <w:lang w:val="zh-CN"/>
        </w:rPr>
      </w:pPr>
    </w:p>
    <w:p>
      <w:pPr>
        <w:pStyle w:val="12"/>
        <w:rPr>
          <w:lang w:val="zh-CN"/>
        </w:rPr>
      </w:pPr>
    </w:p>
    <w:p>
      <w:pPr>
        <w:pStyle w:val="12"/>
        <w:rPr>
          <w:lang w:val="zh-CN"/>
        </w:rPr>
      </w:pPr>
    </w:p>
    <w:p>
      <w:pPr>
        <w:pStyle w:val="12"/>
        <w:rPr>
          <w:lang w:val="zh-CN"/>
        </w:rPr>
      </w:pPr>
    </w:p>
    <w:p>
      <w:pPr>
        <w:pStyle w:val="12"/>
        <w:rPr>
          <w:lang w:val="zh-CN"/>
        </w:rPr>
      </w:pPr>
    </w:p>
    <w:p>
      <w:pPr>
        <w:pStyle w:val="12"/>
        <w:rPr>
          <w:lang w:val="zh-CN"/>
        </w:rPr>
      </w:pPr>
    </w:p>
    <w:sdt>
      <w:sdtPr>
        <w:rPr>
          <w:lang w:val="zh-CN"/>
        </w:rPr>
        <w:id w:val="1129283030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宋体" w:cs="Times New Roman"/>
          <w:b/>
          <w:bCs/>
          <w:color w:val="auto"/>
          <w:kern w:val="2"/>
          <w:sz w:val="28"/>
          <w:szCs w:val="20"/>
          <w:lang w:val="zh-CN"/>
        </w:rPr>
      </w:sdtEndPr>
      <w:sdtContent>
        <w:p>
          <w:pPr>
            <w:pStyle w:val="3"/>
            <w:bidi w:val="0"/>
            <w:jc w:val="center"/>
          </w:pPr>
          <w:bookmarkStart w:id="0" w:name="_Toc29052"/>
          <w:bookmarkStart w:id="1" w:name="_Toc6758"/>
          <w:bookmarkStart w:id="2" w:name="_Toc20226"/>
          <w:bookmarkStart w:id="3" w:name="_Toc13887"/>
          <w:r>
            <w:rPr>
              <w:lang w:val="zh-CN"/>
            </w:rPr>
            <w:t>目</w:t>
          </w:r>
          <w:r>
            <w:rPr>
              <w:rFonts w:hint="eastAsia"/>
              <w:lang w:val="en-US" w:eastAsia="zh-CN"/>
            </w:rPr>
            <w:t xml:space="preserve">  </w:t>
          </w:r>
          <w:r>
            <w:rPr>
              <w:lang w:val="zh-CN"/>
            </w:rPr>
            <w:t>录</w:t>
          </w:r>
          <w:bookmarkEnd w:id="0"/>
          <w:bookmarkEnd w:id="1"/>
          <w:bookmarkEnd w:id="2"/>
          <w:bookmarkEnd w:id="3"/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>
            <w:rPr>
              <w:rFonts w:hint="default" w:ascii="Times New Roman" w:hAnsi="Times New Roman" w:cs="Times New Roman"/>
              <w:sz w:val="28"/>
              <w:szCs w:val="28"/>
            </w:rPr>
            <w:fldChar w:fldCharType="separate"/>
          </w:r>
          <w:r>
            <w:rPr>
              <w:rFonts w:hint="default" w:ascii="Times New Roman" w:hAnsi="Times New Roman" w:cs="Times New Roman"/>
              <w:szCs w:val="28"/>
            </w:rPr>
            <w:fldChar w:fldCharType="begin"/>
          </w:r>
          <w:r>
            <w:rPr>
              <w:rFonts w:hint="default" w:ascii="Times New Roman" w:hAnsi="Times New Roman" w:cs="Times New Roman"/>
              <w:szCs w:val="28"/>
            </w:rPr>
            <w:instrText xml:space="preserve"> HYPERLINK \l _Toc13887 </w:instrText>
          </w:r>
          <w:r>
            <w:rPr>
              <w:rFonts w:hint="default" w:ascii="Times New Roman" w:hAnsi="Times New Roman" w:cs="Times New Roman"/>
              <w:szCs w:val="28"/>
            </w:rPr>
            <w:fldChar w:fldCharType="separate"/>
          </w:r>
          <w:r>
            <w:rPr>
              <w:lang w:val="zh-CN"/>
            </w:rPr>
            <w:t>目</w:t>
          </w:r>
          <w:r>
            <w:rPr>
              <w:rFonts w:hint="eastAsia"/>
              <w:lang w:val="en-US" w:eastAsia="zh-CN"/>
            </w:rPr>
            <w:t xml:space="preserve">  </w:t>
          </w:r>
          <w:r>
            <w:rPr>
              <w:lang w:val="zh-CN"/>
            </w:rPr>
            <w:t>录</w:t>
          </w:r>
          <w:r>
            <w:tab/>
          </w:r>
          <w:r>
            <w:fldChar w:fldCharType="begin"/>
          </w:r>
          <w:r>
            <w:instrText xml:space="preserve"> PAGEREF _Toc13887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cs="Times New Roman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_Toc9310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default"/>
              <w:szCs w:val="28"/>
            </w:rPr>
            <w:t xml:space="preserve">一、 </w:t>
          </w:r>
          <w:r>
            <w:rPr>
              <w:rFonts w:hint="eastAsia"/>
              <w:szCs w:val="30"/>
            </w:rPr>
            <w:t>公司简介</w:t>
          </w:r>
          <w:r>
            <w:tab/>
          </w:r>
          <w:r>
            <w:fldChar w:fldCharType="begin"/>
          </w:r>
          <w:r>
            <w:instrText xml:space="preserve"> PAGEREF _Toc9310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_Toc8125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default"/>
              <w:szCs w:val="28"/>
            </w:rPr>
            <w:t xml:space="preserve">二、 </w:t>
          </w:r>
          <w:r>
            <w:rPr>
              <w:rFonts w:hint="eastAsia"/>
              <w:szCs w:val="30"/>
            </w:rPr>
            <w:t>投标人基本情况表</w:t>
          </w:r>
          <w:r>
            <w:tab/>
          </w:r>
          <w:r>
            <w:fldChar w:fldCharType="begin"/>
          </w:r>
          <w:r>
            <w:instrText xml:space="preserve"> PAGEREF _Toc8125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_Toc14878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default"/>
              <w:szCs w:val="28"/>
              <w:lang w:val="en-US" w:eastAsia="zh-CN"/>
            </w:rPr>
            <w:t xml:space="preserve">三、 </w:t>
          </w:r>
          <w:r>
            <w:rPr>
              <w:rFonts w:hint="eastAsia"/>
              <w:szCs w:val="30"/>
              <w:lang w:val="en-US" w:eastAsia="zh-CN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_Toc14878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_Toc7223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  <w:szCs w:val="30"/>
              <w:lang w:val="en-US" w:eastAsia="zh-CN"/>
            </w:rPr>
            <w:t>四、 与投标项目相关资质文件</w:t>
          </w:r>
          <w:r>
            <w:tab/>
          </w:r>
          <w:r>
            <w:fldChar w:fldCharType="begin"/>
          </w:r>
          <w:r>
            <w:instrText xml:space="preserve"> PAGEREF _Toc7223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begin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instrText xml:space="preserve"> HYPERLINK \l _Toc5902 </w:instrText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separate"/>
          </w:r>
          <w:r>
            <w:rPr>
              <w:rFonts w:hint="eastAsia"/>
              <w:szCs w:val="30"/>
              <w:lang w:val="en-US" w:eastAsia="zh-CN"/>
            </w:rPr>
            <w:t>五、 与投标项目类似业绩案例目录</w:t>
          </w:r>
          <w:r>
            <w:tab/>
          </w:r>
          <w:r>
            <w:fldChar w:fldCharType="begin"/>
          </w:r>
          <w:r>
            <w:instrText xml:space="preserve"> PAGEREF _Toc5902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  <w:p>
          <w:pPr>
            <w:spacing w:line="360" w:lineRule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  <w:bCs/>
              <w:szCs w:val="28"/>
              <w:lang w:val="zh-CN"/>
            </w:rPr>
            <w:fldChar w:fldCharType="end"/>
          </w:r>
        </w:p>
      </w:sdtContent>
    </w:sdt>
    <w:p>
      <w:pPr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81" w:charSpace="0"/>
        </w:sectPr>
      </w:pPr>
    </w:p>
    <w:p>
      <w:pPr>
        <w:pStyle w:val="27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4" w:name="_Toc9310"/>
      <w:r>
        <w:rPr>
          <w:rFonts w:hint="eastAsia"/>
          <w:b/>
          <w:sz w:val="30"/>
          <w:szCs w:val="30"/>
        </w:rPr>
        <w:t>公司简介</w:t>
      </w:r>
      <w:bookmarkEnd w:id="4"/>
    </w:p>
    <w:p>
      <w:pPr>
        <w:pStyle w:val="27"/>
        <w:spacing w:line="500" w:lineRule="exact"/>
        <w:ind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（自行编制）</w:t>
      </w:r>
    </w:p>
    <w:p>
      <w:pPr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br w:type="page"/>
      </w:r>
    </w:p>
    <w:p>
      <w:pPr>
        <w:pStyle w:val="27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/>
          <w:b/>
          <w:sz w:val="30"/>
          <w:szCs w:val="30"/>
        </w:rPr>
      </w:pPr>
      <w:bookmarkStart w:id="5" w:name="_Toc8125"/>
      <w:r>
        <w:rPr>
          <w:rFonts w:hint="eastAsia"/>
          <w:b/>
          <w:sz w:val="30"/>
          <w:szCs w:val="30"/>
        </w:rPr>
        <w:t>投标人基本情况表</w:t>
      </w:r>
      <w:bookmarkEnd w:id="5"/>
    </w:p>
    <w:tbl>
      <w:tblPr>
        <w:tblStyle w:val="13"/>
        <w:tblW w:w="499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237"/>
        <w:gridCol w:w="1386"/>
        <w:gridCol w:w="1261"/>
        <w:gridCol w:w="1176"/>
        <w:gridCol w:w="1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设备报名品牌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软件报名品牌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实缴资本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员工人数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管理人员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其他人员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办公场所类别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商用/住宅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自有/租赁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租赁时间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7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□个体  □私企  □集体  □合资  □国营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□生产厂家     □品牌代理商     □一般经销商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单位组织架构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经营品牌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主营业务范围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开户行及账号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财务审计报告</w:t>
            </w:r>
          </w:p>
        </w:tc>
        <w:tc>
          <w:tcPr>
            <w:tcW w:w="39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上一年度营业收入总额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元，利润总额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</w:tbl>
    <w:p>
      <w:pPr>
        <w:pStyle w:val="27"/>
        <w:spacing w:line="500" w:lineRule="exact"/>
        <w:ind w:left="0" w:leftChars="0" w:firstLine="0" w:firstLineChars="0"/>
        <w:rPr>
          <w:rFonts w:hint="eastAsia"/>
          <w:bCs/>
          <w:sz w:val="28"/>
          <w:szCs w:val="28"/>
        </w:rPr>
      </w:pPr>
    </w:p>
    <w:p>
      <w:pPr>
        <w:pStyle w:val="27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/>
          <w:b/>
          <w:sz w:val="30"/>
          <w:szCs w:val="30"/>
          <w:lang w:val="en-US" w:eastAsia="zh-CN"/>
        </w:rPr>
      </w:pPr>
      <w:bookmarkStart w:id="6" w:name="_Toc14878"/>
      <w:r>
        <w:rPr>
          <w:rFonts w:hint="eastAsia"/>
          <w:b/>
          <w:sz w:val="30"/>
          <w:szCs w:val="30"/>
          <w:lang w:val="en-US" w:eastAsia="zh-CN"/>
        </w:rPr>
        <w:t>营业执照</w:t>
      </w:r>
      <w:bookmarkEnd w:id="6"/>
    </w:p>
    <w:p>
      <w:pPr>
        <w:pStyle w:val="27"/>
        <w:numPr>
          <w:ilvl w:val="0"/>
          <w:numId w:val="0"/>
        </w:numPr>
        <w:spacing w:line="500" w:lineRule="exact"/>
        <w:rPr>
          <w:rFonts w:hint="default"/>
          <w:bCs/>
          <w:sz w:val="28"/>
          <w:szCs w:val="28"/>
          <w:lang w:val="en-US" w:eastAsia="zh-CN"/>
        </w:rPr>
      </w:pPr>
    </w:p>
    <w:p>
      <w:pPr>
        <w:pStyle w:val="27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eastAsia="宋体"/>
          <w:b/>
          <w:sz w:val="44"/>
          <w:szCs w:val="44"/>
          <w:lang w:eastAsia="zh-CN"/>
        </w:rPr>
      </w:pPr>
      <w:r>
        <w:rPr>
          <w:rFonts w:ascii="宋体" w:hAnsi="宋体"/>
          <w:sz w:val="28"/>
          <w:szCs w:val="28"/>
        </w:rPr>
        <w:br w:type="page"/>
      </w:r>
      <w:bookmarkStart w:id="7" w:name="_Toc27764"/>
      <w:bookmarkEnd w:id="7"/>
    </w:p>
    <w:p>
      <w:pPr>
        <w:pStyle w:val="27"/>
        <w:numPr>
          <w:ilvl w:val="0"/>
          <w:numId w:val="2"/>
        </w:numPr>
        <w:adjustRightInd w:val="0"/>
        <w:spacing w:line="360" w:lineRule="auto"/>
        <w:ind w:leftChars="0"/>
        <w:outlineLvl w:val="0"/>
        <w:rPr>
          <w:rFonts w:hint="eastAsia"/>
          <w:b/>
          <w:sz w:val="30"/>
          <w:szCs w:val="30"/>
          <w:lang w:val="en-US" w:eastAsia="zh-CN"/>
        </w:rPr>
      </w:pPr>
      <w:bookmarkStart w:id="8" w:name="_Toc7223"/>
      <w:r>
        <w:rPr>
          <w:rFonts w:hint="eastAsia"/>
          <w:b/>
          <w:sz w:val="30"/>
          <w:szCs w:val="30"/>
          <w:lang w:val="en-US" w:eastAsia="zh-CN"/>
        </w:rPr>
        <w:t>与投标项目相关资质文件</w:t>
      </w:r>
      <w:bookmarkEnd w:id="8"/>
    </w:p>
    <w:p>
      <w:pPr>
        <w:pStyle w:val="27"/>
        <w:numPr>
          <w:ilvl w:val="0"/>
          <w:numId w:val="0"/>
        </w:numPr>
        <w:adjustRightInd w:val="0"/>
        <w:spacing w:line="360" w:lineRule="auto"/>
        <w:ind w:leftChars="200"/>
        <w:outlineLvl w:val="0"/>
        <w:rPr>
          <w:rFonts w:hint="default"/>
          <w:b/>
          <w:sz w:val="30"/>
          <w:szCs w:val="30"/>
          <w:lang w:val="en-US" w:eastAsia="zh-CN"/>
        </w:rPr>
      </w:pPr>
    </w:p>
    <w:p>
      <w:pPr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br w:type="page"/>
      </w:r>
    </w:p>
    <w:p>
      <w:pPr>
        <w:pStyle w:val="27"/>
        <w:numPr>
          <w:ilvl w:val="0"/>
          <w:numId w:val="2"/>
        </w:numPr>
        <w:adjustRightInd w:val="0"/>
        <w:spacing w:line="360" w:lineRule="auto"/>
        <w:ind w:leftChars="0"/>
        <w:outlineLvl w:val="0"/>
        <w:rPr>
          <w:rFonts w:hint="eastAsia"/>
          <w:b/>
          <w:sz w:val="30"/>
          <w:szCs w:val="30"/>
          <w:lang w:val="en-US" w:eastAsia="zh-CN"/>
        </w:rPr>
      </w:pPr>
      <w:bookmarkStart w:id="9" w:name="_Toc5902"/>
      <w:r>
        <w:rPr>
          <w:rFonts w:hint="eastAsia"/>
          <w:b/>
          <w:sz w:val="30"/>
          <w:szCs w:val="30"/>
          <w:lang w:val="en-US" w:eastAsia="zh-CN"/>
        </w:rPr>
        <w:t>与投标项目类似业绩案例目录</w:t>
      </w:r>
      <w:bookmarkEnd w:id="9"/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bookmarkStart w:id="10" w:name="_Toc11476"/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序号</w:t>
            </w:r>
            <w:bookmarkEnd w:id="10"/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bookmarkStart w:id="11" w:name="_Toc10895"/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项目名称</w:t>
            </w:r>
            <w:bookmarkEnd w:id="11"/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bookmarkStart w:id="12" w:name="_Toc15975"/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品牌</w:t>
            </w: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金额</w:t>
            </w:r>
            <w:bookmarkEnd w:id="12"/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bookmarkStart w:id="13" w:name="_Toc15666"/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完工时间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bookmarkStart w:id="14" w:name="_Toc11657"/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1</w:t>
            </w:r>
            <w:bookmarkEnd w:id="14"/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bookmarkStart w:id="15" w:name="_Toc848"/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2</w:t>
            </w:r>
            <w:bookmarkEnd w:id="15"/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default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27"/>
              <w:numPr>
                <w:ilvl w:val="0"/>
                <w:numId w:val="0"/>
              </w:numPr>
              <w:adjustRightInd w:val="0"/>
              <w:spacing w:line="360" w:lineRule="auto"/>
              <w:jc w:val="center"/>
              <w:outlineLvl w:val="0"/>
              <w:rPr>
                <w:rFonts w:hint="eastAsia"/>
                <w:b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auto"/>
        <w:outlineLvl w:val="1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</w:p>
    <w:p>
      <w:pPr>
        <w:pStyle w:val="27"/>
        <w:numPr>
          <w:ilvl w:val="0"/>
          <w:numId w:val="2"/>
        </w:numPr>
        <w:adjustRightInd w:val="0"/>
        <w:spacing w:line="360" w:lineRule="auto"/>
        <w:ind w:leftChars="0"/>
        <w:outlineLvl w:val="0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合同彩色扫描件（顺序同业绩案例目录）</w:t>
      </w:r>
    </w:p>
    <w:p>
      <w:pPr>
        <w:pStyle w:val="27"/>
        <w:numPr>
          <w:ilvl w:val="0"/>
          <w:numId w:val="0"/>
        </w:numPr>
        <w:adjustRightInd w:val="0"/>
        <w:spacing w:line="360" w:lineRule="auto"/>
        <w:ind w:leftChars="200"/>
        <w:outlineLvl w:val="0"/>
        <w:rPr>
          <w:rFonts w:hint="default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（每份合同业绩包含但不限于首页、尾页、产品清单页）</w:t>
      </w:r>
    </w:p>
    <w:p>
      <w:pPr>
        <w:pStyle w:val="27"/>
        <w:numPr>
          <w:ilvl w:val="0"/>
          <w:numId w:val="0"/>
        </w:numPr>
        <w:spacing w:line="500" w:lineRule="exact"/>
        <w:outlineLvl w:val="1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21"/>
        <w:szCs w:val="21"/>
      </w:rPr>
    </w:pP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left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0A7716"/>
    <w:multiLevelType w:val="multilevel"/>
    <w:tmpl w:val="310A7716"/>
    <w:lvl w:ilvl="0" w:tentative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FFF79F"/>
    <w:multiLevelType w:val="singleLevel"/>
    <w:tmpl w:val="49FFF7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wZGE5OTY0Nzg3MjEyOGVlMjUwOTk5NGExN2Y5ZTkifQ=="/>
  </w:docVars>
  <w:rsids>
    <w:rsidRoot w:val="007049B5"/>
    <w:rsid w:val="0001349D"/>
    <w:rsid w:val="0019763C"/>
    <w:rsid w:val="003801F1"/>
    <w:rsid w:val="003B3C1C"/>
    <w:rsid w:val="004F6D7A"/>
    <w:rsid w:val="00583806"/>
    <w:rsid w:val="005C55A6"/>
    <w:rsid w:val="006B7EC9"/>
    <w:rsid w:val="007049B5"/>
    <w:rsid w:val="007077FD"/>
    <w:rsid w:val="00AB5719"/>
    <w:rsid w:val="00B10800"/>
    <w:rsid w:val="00CE6A95"/>
    <w:rsid w:val="00D62433"/>
    <w:rsid w:val="02DF650D"/>
    <w:rsid w:val="031D3090"/>
    <w:rsid w:val="06E30DF4"/>
    <w:rsid w:val="0AE36097"/>
    <w:rsid w:val="1022286B"/>
    <w:rsid w:val="10D27AB6"/>
    <w:rsid w:val="173622F9"/>
    <w:rsid w:val="1B1F5957"/>
    <w:rsid w:val="22881BE6"/>
    <w:rsid w:val="337E22EA"/>
    <w:rsid w:val="35216318"/>
    <w:rsid w:val="3BD84A94"/>
    <w:rsid w:val="3E0D3118"/>
    <w:rsid w:val="40C93484"/>
    <w:rsid w:val="410056B7"/>
    <w:rsid w:val="47ED5839"/>
    <w:rsid w:val="57177C4C"/>
    <w:rsid w:val="5CBC4BC0"/>
    <w:rsid w:val="5EAA1C0D"/>
    <w:rsid w:val="60CA57C1"/>
    <w:rsid w:val="67547BC5"/>
    <w:rsid w:val="6A9E4A45"/>
    <w:rsid w:val="6B463A66"/>
    <w:rsid w:val="7A7D7D68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link w:val="22"/>
    <w:autoRedefine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  <w:rPr>
      <w:sz w:val="28"/>
      <w:szCs w:val="28"/>
    </w:rPr>
  </w:style>
  <w:style w:type="paragraph" w:styleId="7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8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9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2"/>
    </w:rPr>
  </w:style>
  <w:style w:type="paragraph" w:styleId="10">
    <w:name w:val="toc 1"/>
    <w:basedOn w:val="1"/>
    <w:next w:val="1"/>
    <w:autoRedefine/>
    <w:unhideWhenUsed/>
    <w:qFormat/>
    <w:uiPriority w:val="39"/>
    <w:rPr>
      <w:sz w:val="21"/>
      <w:szCs w:val="24"/>
    </w:rPr>
  </w:style>
  <w:style w:type="paragraph" w:styleId="11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Body Text First Indent"/>
    <w:basedOn w:val="5"/>
    <w:link w:val="23"/>
    <w:autoRedefine/>
    <w:semiHidden/>
    <w:unhideWhenUsed/>
    <w:qFormat/>
    <w:uiPriority w:val="99"/>
    <w:pPr>
      <w:ind w:firstLine="420" w:firstLineChars="100"/>
    </w:pPr>
  </w:style>
  <w:style w:type="table" w:styleId="14">
    <w:name w:val="Table Grid"/>
    <w:basedOn w:val="1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autoRedefine/>
    <w:qFormat/>
    <w:uiPriority w:val="0"/>
  </w:style>
  <w:style w:type="character" w:styleId="17">
    <w:name w:val="Hyperlink"/>
    <w:basedOn w:val="1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脚 字符"/>
    <w:link w:val="8"/>
    <w:autoRedefine/>
    <w:qFormat/>
    <w:uiPriority w:val="99"/>
    <w:rPr>
      <w:sz w:val="18"/>
    </w:rPr>
  </w:style>
  <w:style w:type="character" w:customStyle="1" w:styleId="19">
    <w:name w:val="页眉 字符"/>
    <w:link w:val="9"/>
    <w:autoRedefine/>
    <w:qFormat/>
    <w:uiPriority w:val="99"/>
    <w:rPr>
      <w:sz w:val="18"/>
    </w:rPr>
  </w:style>
  <w:style w:type="character" w:customStyle="1" w:styleId="20">
    <w:name w:val="页脚 字符1"/>
    <w:basedOn w:val="1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字符1"/>
    <w:basedOn w:val="1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正文文本 字符"/>
    <w:basedOn w:val="15"/>
    <w:link w:val="5"/>
    <w:autoRedefine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23">
    <w:name w:val="正文文本首行缩进 字符"/>
    <w:basedOn w:val="22"/>
    <w:link w:val="12"/>
    <w:autoRedefine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24">
    <w:name w:val="标题 1 字符"/>
    <w:basedOn w:val="15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5">
    <w:name w:val="TOC Heading"/>
    <w:basedOn w:val="3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26">
    <w:name w:val="列出段落"/>
    <w:basedOn w:val="1"/>
    <w:autoRedefine/>
    <w:qFormat/>
    <w:uiPriority w:val="99"/>
    <w:pPr>
      <w:ind w:firstLine="420" w:firstLineChars="200"/>
    </w:pPr>
    <w:rPr>
      <w:rFonts w:ascii="Calibri" w:hAnsi="Calibri"/>
      <w:sz w:val="21"/>
      <w:szCs w:val="22"/>
    </w:rPr>
  </w:style>
  <w:style w:type="paragraph" w:styleId="27">
    <w:name w:val="List Paragraph"/>
    <w:basedOn w:val="1"/>
    <w:autoRedefine/>
    <w:qFormat/>
    <w:uiPriority w:val="99"/>
    <w:pPr>
      <w:ind w:firstLine="420" w:firstLineChars="20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9409-D2D7-4055-AB3C-29A4561E1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1007</Words>
  <Characters>1271</Characters>
  <Lines>11</Lines>
  <Paragraphs>3</Paragraphs>
  <TotalTime>0</TotalTime>
  <ScaleCrop>false</ScaleCrop>
  <LinksUpToDate>false</LinksUpToDate>
  <CharactersWithSpaces>1544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2022-03-25T05:51:00Z</dcterms:created>
  <dc:creator>JunJ Lee</dc:creator>
  <cp:lastModifiedBy>耀采</cp:lastModifiedBy>
  <dcterms:modified xsi:type="dcterms:W3CDTF">2024-01-27T13:54:56Z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B5FC0BA96A6948DC8F76C5CCD6777F98_13</vt:lpwstr>
  </property>
</Properties>
</file>