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60" w:lineRule="exact"/>
        <w:jc w:val="center"/>
        <w:rPr>
          <w:rFonts w:hint="eastAsia" w:ascii="方正小标宋简体" w:hAnsi="Times New Roman" w:eastAsia="方正小标宋简体"/>
          <w:b/>
          <w:sz w:val="44"/>
          <w:szCs w:val="44"/>
        </w:rPr>
      </w:pPr>
    </w:p>
    <w:p>
      <w:pPr>
        <w:spacing w:before="312" w:beforeLines="100" w:after="312" w:afterLines="100" w:line="560" w:lineRule="exact"/>
        <w:jc w:val="center"/>
        <w:rPr>
          <w:rFonts w:ascii="方正小标宋简体" w:hAnsi="Times New Roman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b/>
          <w:sz w:val="44"/>
          <w:szCs w:val="44"/>
        </w:rPr>
        <w:t>20</w:t>
      </w:r>
      <w:r>
        <w:rPr>
          <w:rFonts w:hint="eastAsia" w:ascii="方正小标宋简体" w:hAnsi="Times New Roman" w:eastAsia="方正小标宋简体"/>
          <w:b/>
          <w:sz w:val="44"/>
          <w:szCs w:val="44"/>
          <w:lang w:val="en-US" w:eastAsia="zh-CN"/>
        </w:rPr>
        <w:t>24</w:t>
      </w:r>
      <w:r>
        <w:rPr>
          <w:rFonts w:hint="eastAsia" w:ascii="方正小标宋简体" w:hAnsi="Times New Roman" w:eastAsia="方正小标宋简体"/>
          <w:b/>
          <w:sz w:val="44"/>
          <w:szCs w:val="44"/>
        </w:rPr>
        <w:t>年</w:t>
      </w:r>
      <w:r>
        <w:rPr>
          <w:rFonts w:ascii="方正小标宋简体" w:hAnsi="Times New Roman" w:eastAsia="方正小标宋简体"/>
          <w:b/>
          <w:sz w:val="44"/>
          <w:szCs w:val="44"/>
        </w:rPr>
        <w:t>申报</w:t>
      </w:r>
      <w:r>
        <w:rPr>
          <w:rFonts w:hint="eastAsia" w:ascii="方正小标宋简体" w:hAnsi="Times New Roman" w:eastAsia="方正小标宋简体"/>
          <w:b/>
          <w:sz w:val="44"/>
          <w:szCs w:val="44"/>
        </w:rPr>
        <w:t>“</w:t>
      </w:r>
      <w:r>
        <w:rPr>
          <w:rFonts w:hint="eastAsia" w:ascii="方正小标宋简体" w:hAnsi="Times New Roman" w:eastAsia="方正小标宋简体"/>
          <w:b/>
          <w:sz w:val="44"/>
          <w:szCs w:val="44"/>
          <w:lang w:val="en-US" w:eastAsia="zh-CN"/>
        </w:rPr>
        <w:t>XXX</w:t>
      </w:r>
      <w:r>
        <w:rPr>
          <w:rFonts w:hint="eastAsia" w:ascii="方正小标宋简体" w:hAnsi="Times New Roman" w:eastAsia="方正小标宋简体"/>
          <w:b/>
          <w:sz w:val="44"/>
          <w:szCs w:val="44"/>
        </w:rPr>
        <w:t>”</w:t>
      </w:r>
      <w:r>
        <w:rPr>
          <w:rFonts w:ascii="方正小标宋简体" w:hAnsi="Times New Roman" w:eastAsia="方正小标宋简体"/>
          <w:b/>
          <w:sz w:val="44"/>
          <w:szCs w:val="44"/>
        </w:rPr>
        <w:t>新专业</w:t>
      </w:r>
    </w:p>
    <w:p>
      <w:pPr>
        <w:spacing w:before="312" w:beforeLines="100" w:after="312" w:afterLines="100" w:line="560" w:lineRule="exact"/>
        <w:jc w:val="center"/>
        <w:rPr>
          <w:rFonts w:ascii="方正小标宋简体" w:hAnsi="Times New Roman" w:eastAsia="方正小标宋简体"/>
          <w:b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sz w:val="44"/>
          <w:szCs w:val="44"/>
        </w:rPr>
        <w:t>可行性</w:t>
      </w:r>
      <w:r>
        <w:rPr>
          <w:rFonts w:ascii="方正小标宋简体" w:hAnsi="Times New Roman" w:eastAsia="方正小标宋简体"/>
          <w:b/>
          <w:sz w:val="44"/>
          <w:szCs w:val="44"/>
        </w:rPr>
        <w:t>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ind w:firstLine="640" w:firstLineChars="200"/>
        <w:jc w:val="left"/>
        <w:textAlignment w:val="auto"/>
        <w:outlineLvl w:val="9"/>
        <w:rPr>
          <w:rFonts w:ascii="Times New Roman" w:hAnsi="黑体" w:eastAsia="黑体"/>
          <w:sz w:val="32"/>
          <w:szCs w:val="28"/>
        </w:rPr>
      </w:pPr>
      <w:r>
        <w:rPr>
          <w:rFonts w:ascii="Times New Roman" w:hAnsi="黑体" w:eastAsia="黑体"/>
          <w:sz w:val="32"/>
          <w:szCs w:val="28"/>
        </w:rPr>
        <w:t>一、</w:t>
      </w:r>
      <w:r>
        <w:rPr>
          <w:rFonts w:hint="eastAsia" w:ascii="Times New Roman" w:hAnsi="黑体" w:eastAsia="黑体"/>
          <w:sz w:val="32"/>
          <w:szCs w:val="28"/>
          <w:lang w:val="en-US" w:eastAsia="zh-CN"/>
        </w:rPr>
        <w:t>专业</w:t>
      </w:r>
      <w:r>
        <w:rPr>
          <w:rFonts w:ascii="Times New Roman" w:hAnsi="黑体" w:eastAsia="黑体"/>
          <w:sz w:val="32"/>
          <w:szCs w:val="28"/>
        </w:rPr>
        <w:t>的发展现状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黑体" w:eastAsia="黑体"/>
          <w:sz w:val="32"/>
          <w:szCs w:val="28"/>
        </w:rPr>
        <w:t>二、</w:t>
      </w:r>
      <w:r>
        <w:rPr>
          <w:rFonts w:hint="eastAsia" w:ascii="Times New Roman" w:hAnsi="黑体" w:eastAsia="黑体"/>
          <w:sz w:val="32"/>
          <w:szCs w:val="28"/>
          <w:lang w:val="en-US" w:eastAsia="zh-CN"/>
        </w:rPr>
        <w:t>XXX专业</w:t>
      </w:r>
      <w:r>
        <w:rPr>
          <w:rFonts w:ascii="Times New Roman" w:hAnsi="黑体" w:eastAsia="黑体"/>
          <w:sz w:val="32"/>
          <w:szCs w:val="28"/>
        </w:rPr>
        <w:t>人才的需求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ind w:firstLine="640" w:firstLineChars="200"/>
        <w:jc w:val="left"/>
        <w:textAlignment w:val="auto"/>
        <w:rPr>
          <w:rFonts w:ascii="Times New Roman" w:hAnsi="黑体" w:eastAsia="黑体"/>
          <w:sz w:val="32"/>
          <w:szCs w:val="28"/>
        </w:rPr>
      </w:pPr>
      <w:r>
        <w:rPr>
          <w:rFonts w:ascii="Times New Roman" w:hAnsi="黑体" w:eastAsia="黑体"/>
          <w:sz w:val="32"/>
          <w:szCs w:val="28"/>
        </w:rPr>
        <w:t>三、</w:t>
      </w:r>
      <w:r>
        <w:rPr>
          <w:rFonts w:hint="eastAsia" w:ascii="Times New Roman" w:hAnsi="黑体" w:eastAsia="黑体"/>
          <w:sz w:val="32"/>
          <w:szCs w:val="28"/>
          <w:lang w:val="en-US" w:eastAsia="zh-CN"/>
        </w:rPr>
        <w:t>XXX</w:t>
      </w:r>
      <w:r>
        <w:rPr>
          <w:rFonts w:ascii="Times New Roman" w:hAnsi="黑体" w:eastAsia="黑体"/>
          <w:sz w:val="32"/>
          <w:szCs w:val="28"/>
        </w:rPr>
        <w:t>专业设立的必要性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ind w:firstLine="640" w:firstLineChars="200"/>
        <w:jc w:val="left"/>
        <w:textAlignment w:val="auto"/>
        <w:rPr>
          <w:rFonts w:ascii="Times New Roman" w:hAnsi="黑体" w:eastAsia="黑体"/>
          <w:sz w:val="32"/>
          <w:szCs w:val="28"/>
        </w:rPr>
      </w:pPr>
      <w:r>
        <w:rPr>
          <w:rFonts w:ascii="Times New Roman" w:hAnsi="黑体" w:eastAsia="黑体"/>
          <w:sz w:val="32"/>
          <w:szCs w:val="28"/>
        </w:rPr>
        <w:t>四、专业培养目标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ind w:firstLine="640" w:firstLineChars="200"/>
        <w:jc w:val="left"/>
        <w:textAlignment w:val="auto"/>
        <w:rPr>
          <w:rFonts w:hint="eastAsia" w:ascii="Times New Roman" w:hAnsi="黑体" w:eastAsia="黑体"/>
          <w:sz w:val="32"/>
          <w:szCs w:val="28"/>
        </w:rPr>
      </w:pPr>
      <w:r>
        <w:rPr>
          <w:rFonts w:ascii="Times New Roman" w:hAnsi="黑体" w:eastAsia="黑体"/>
          <w:sz w:val="32"/>
          <w:szCs w:val="28"/>
        </w:rPr>
        <w:t>五、专业特色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ind w:firstLine="640" w:firstLineChars="200"/>
        <w:jc w:val="left"/>
        <w:textAlignment w:val="auto"/>
        <w:rPr>
          <w:rFonts w:ascii="Times New Roman" w:hAnsi="黑体" w:eastAsia="黑体"/>
          <w:sz w:val="32"/>
          <w:szCs w:val="28"/>
        </w:rPr>
      </w:pPr>
      <w:r>
        <w:rPr>
          <w:rFonts w:ascii="Times New Roman" w:hAnsi="黑体" w:eastAsia="黑体"/>
          <w:sz w:val="32"/>
          <w:szCs w:val="28"/>
        </w:rPr>
        <w:t>六、</w:t>
      </w:r>
      <w:r>
        <w:rPr>
          <w:rFonts w:hint="eastAsia" w:ascii="Times New Roman" w:hAnsi="黑体" w:eastAsia="黑体"/>
          <w:sz w:val="32"/>
          <w:szCs w:val="28"/>
          <w:lang w:val="en-US" w:eastAsia="zh-CN"/>
        </w:rPr>
        <w:t>现有</w:t>
      </w:r>
      <w:r>
        <w:rPr>
          <w:rFonts w:ascii="Times New Roman" w:hAnsi="黑体" w:eastAsia="黑体"/>
          <w:sz w:val="32"/>
          <w:szCs w:val="28"/>
        </w:rPr>
        <w:t>学科基础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ind w:firstLine="640" w:firstLineChars="200"/>
        <w:jc w:val="left"/>
        <w:textAlignment w:val="auto"/>
        <w:rPr>
          <w:sz w:val="24"/>
          <w:szCs w:val="24"/>
        </w:rPr>
      </w:pPr>
      <w:r>
        <w:rPr>
          <w:rFonts w:ascii="Times New Roman" w:hAnsi="黑体" w:eastAsia="黑体"/>
          <w:sz w:val="32"/>
          <w:szCs w:val="28"/>
        </w:rPr>
        <w:t>七、师资队伍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ind w:firstLine="640" w:firstLineChars="200"/>
        <w:jc w:val="left"/>
        <w:textAlignment w:val="auto"/>
        <w:rPr>
          <w:rFonts w:ascii="Times New Roman" w:hAnsi="黑体" w:eastAsia="黑体"/>
          <w:sz w:val="32"/>
          <w:szCs w:val="28"/>
        </w:rPr>
      </w:pPr>
      <w:r>
        <w:rPr>
          <w:rFonts w:ascii="Times New Roman" w:hAnsi="黑体" w:eastAsia="黑体"/>
          <w:sz w:val="32"/>
          <w:szCs w:val="28"/>
        </w:rPr>
        <w:t>八、办学基本条件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ind w:firstLine="640" w:firstLineChars="200"/>
        <w:jc w:val="left"/>
        <w:textAlignment w:val="auto"/>
        <w:rPr>
          <w:rFonts w:hint="eastAsia" w:ascii="Times New Roman" w:hAnsi="黑体" w:eastAsia="黑体"/>
          <w:sz w:val="32"/>
          <w:szCs w:val="28"/>
          <w:lang w:val="en-US" w:eastAsia="zh-CN"/>
        </w:rPr>
      </w:pPr>
      <w:r>
        <w:rPr>
          <w:rFonts w:hint="eastAsia" w:ascii="Times New Roman" w:hAnsi="黑体" w:eastAsia="黑体"/>
          <w:sz w:val="32"/>
          <w:szCs w:val="28"/>
          <w:lang w:val="en-US" w:eastAsia="zh-CN"/>
        </w:rPr>
        <w:t>九、本科专业设置评议专家意见表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6555A5-357B-4017-86E8-D3B9448202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524BDA-E287-4B21-8B10-BF463AB837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1CDF9C1-B1C5-4F9F-A8B9-A0BC7DF609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ODEzMzg5ZmUyMDJlYzgxYzA3MTk5NTYwYzA2ODAifQ=="/>
  </w:docVars>
  <w:rsids>
    <w:rsidRoot w:val="00000000"/>
    <w:rsid w:val="00413CB8"/>
    <w:rsid w:val="02862355"/>
    <w:rsid w:val="031822E1"/>
    <w:rsid w:val="034C4A14"/>
    <w:rsid w:val="055124DE"/>
    <w:rsid w:val="0EC80926"/>
    <w:rsid w:val="128859A0"/>
    <w:rsid w:val="15073888"/>
    <w:rsid w:val="19777C8D"/>
    <w:rsid w:val="1F0E0D43"/>
    <w:rsid w:val="21B23050"/>
    <w:rsid w:val="281C0BBC"/>
    <w:rsid w:val="28504162"/>
    <w:rsid w:val="297C3DAA"/>
    <w:rsid w:val="298C5F2F"/>
    <w:rsid w:val="2F470040"/>
    <w:rsid w:val="2F792D89"/>
    <w:rsid w:val="30C1022D"/>
    <w:rsid w:val="3364557C"/>
    <w:rsid w:val="35656CA7"/>
    <w:rsid w:val="35D7283F"/>
    <w:rsid w:val="38ED5018"/>
    <w:rsid w:val="3ACE2F5D"/>
    <w:rsid w:val="3D9169E1"/>
    <w:rsid w:val="4299462B"/>
    <w:rsid w:val="42E4085B"/>
    <w:rsid w:val="437B4FC5"/>
    <w:rsid w:val="44DD72A2"/>
    <w:rsid w:val="47D8754F"/>
    <w:rsid w:val="4B2F0143"/>
    <w:rsid w:val="4D6721FB"/>
    <w:rsid w:val="4FBB7DED"/>
    <w:rsid w:val="54F53DF1"/>
    <w:rsid w:val="5DB93829"/>
    <w:rsid w:val="5DD615A1"/>
    <w:rsid w:val="638E4E77"/>
    <w:rsid w:val="698B1879"/>
    <w:rsid w:val="6A1E5713"/>
    <w:rsid w:val="6DF01D64"/>
    <w:rsid w:val="6F9A5E38"/>
    <w:rsid w:val="73C73BEA"/>
    <w:rsid w:val="745F0520"/>
    <w:rsid w:val="75AD7E85"/>
    <w:rsid w:val="7720385B"/>
    <w:rsid w:val="7A1B7035"/>
    <w:rsid w:val="7C610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125</Characters>
  <Lines>0</Lines>
  <Paragraphs>0</Paragraphs>
  <TotalTime>0</TotalTime>
  <ScaleCrop>false</ScaleCrop>
  <LinksUpToDate>false</LinksUpToDate>
  <CharactersWithSpaces>125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lyl</cp:lastModifiedBy>
  <dcterms:modified xsi:type="dcterms:W3CDTF">2024-05-29T01:11:21Z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RubyTemplateID" linkTarget="0">
    <vt:lpwstr>6</vt:lpwstr>
  </property>
  <property fmtid="{D5CDD505-2E9C-101B-9397-08002B2CF9AE}" pid="4" name="ICV">
    <vt:lpwstr>997E74C2E37C4ED3BA917AE83536CE36_13</vt:lpwstr>
  </property>
</Properties>
</file>