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  <w:t>雁山区人才合作联盟成员单位挂职人员意向表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填报单位：</w:t>
      </w:r>
      <w:bookmarkStart w:id="0" w:name="_GoBack"/>
      <w:bookmarkEnd w:id="0"/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09"/>
        <w:gridCol w:w="976"/>
        <w:gridCol w:w="2263"/>
        <w:gridCol w:w="1548"/>
        <w:gridCol w:w="1548"/>
        <w:gridCol w:w="1548"/>
        <w:gridCol w:w="1548"/>
        <w:gridCol w:w="154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挂任意向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挂任意向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挂任意向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填报人：                                                 联系电话：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ZDZlNmExZWJlZjdiMzUwMGNkMTgyMzMzNmRhNmIifQ=="/>
  </w:docVars>
  <w:rsids>
    <w:rsidRoot w:val="7204238C"/>
    <w:rsid w:val="720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2024-09-06T10:45:00Z</dcterms:created>
  <dc:creator>锦瑟</dc:creator>
  <cp:lastModifiedBy>锦瑟</cp:lastModifiedBy>
  <dcterms:modified xsi:type="dcterms:W3CDTF">2024-09-06T10:45:44Z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E9566523EC7E4830A2C4552F21F59384_11</vt:lpwstr>
  </property>
</Properties>
</file>